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4C699E" w:rsidRDefault="004C699E" w:rsidP="004C699E">
      <w:pPr>
        <w:jc w:val="center"/>
        <w:rPr>
          <w:b/>
          <w:bCs/>
          <w:sz w:val="28"/>
        </w:rPr>
      </w:pPr>
    </w:p>
    <w:p w:rsidR="004C699E" w:rsidRDefault="004C699E" w:rsidP="004C699E">
      <w:pPr>
        <w:jc w:val="center"/>
        <w:rPr>
          <w:bCs/>
          <w:sz w:val="24"/>
          <w:szCs w:val="24"/>
        </w:rPr>
      </w:pP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РОССИЙСКАЯ ФЕДЕРАЦИЯ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РОСТОВСКАЯ ОБЛАСТЬ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ДУБОВСКИЙ РАЙОН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МУНИЦИПАЛЬНОЕ ОБРАЗОВАНИЕ 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АНДРЕЕВСКОЕ СЕЛЬСКОЕ ПОСЕЛЕНИЕ»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АНДРЕЕВСКОГО</w:t>
      </w:r>
      <w:r w:rsidRPr="00977594">
        <w:rPr>
          <w:sz w:val="28"/>
          <w:szCs w:val="28"/>
        </w:rPr>
        <w:t xml:space="preserve"> СЕЛЬСКОГО ПОСЕЛЕНИЯ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ПОСТАНОВЛЕНИЕ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Default="004C699E" w:rsidP="004C699E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D4E">
        <w:rPr>
          <w:sz w:val="28"/>
          <w:szCs w:val="28"/>
        </w:rPr>
        <w:t>25</w:t>
      </w:r>
      <w:r>
        <w:rPr>
          <w:sz w:val="28"/>
          <w:szCs w:val="28"/>
        </w:rPr>
        <w:t xml:space="preserve">.02.2019                                                                                  № </w:t>
      </w:r>
      <w:r w:rsidR="00CC6D4E">
        <w:rPr>
          <w:sz w:val="28"/>
          <w:szCs w:val="28"/>
        </w:rPr>
        <w:t>33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ст.Андреевское</w:t>
      </w:r>
    </w:p>
    <w:p w:rsidR="004C699E" w:rsidRPr="00E95505" w:rsidRDefault="004C699E" w:rsidP="004C699E">
      <w:pPr>
        <w:jc w:val="center"/>
        <w:rPr>
          <w:noProof/>
        </w:rPr>
      </w:pPr>
    </w:p>
    <w:p w:rsidR="004C699E" w:rsidRDefault="004C699E" w:rsidP="004C699E"/>
    <w:p w:rsidR="004C699E" w:rsidRPr="00F60FBC" w:rsidRDefault="004C699E" w:rsidP="004C699E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О внесении изменения в 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</w:p>
    <w:p w:rsidR="004C699E" w:rsidRPr="00F60FBC" w:rsidRDefault="004C699E" w:rsidP="004C699E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F60FB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F60FBC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03</w:t>
      </w:r>
      <w:r w:rsidRPr="00F60FB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36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C699E" w:rsidRPr="00747776" w:rsidRDefault="004C699E" w:rsidP="004C699E">
      <w:pPr>
        <w:autoSpaceDE w:val="0"/>
        <w:autoSpaceDN w:val="0"/>
        <w:adjustRightInd w:val="0"/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4C699E">
        <w:rPr>
          <w:sz w:val="28"/>
          <w:szCs w:val="28"/>
        </w:rPr>
        <w:t>Андреевского</w:t>
      </w:r>
      <w:r w:rsidR="004C69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действующим законодательством</w:t>
      </w:r>
      <w:r w:rsidR="001505F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4C699E">
        <w:rPr>
          <w:sz w:val="28"/>
          <w:szCs w:val="28"/>
        </w:rPr>
        <w:t xml:space="preserve">Андреевского </w:t>
      </w:r>
      <w:r w:rsidR="00420CA7">
        <w:rPr>
          <w:sz w:val="28"/>
          <w:szCs w:val="28"/>
        </w:rPr>
        <w:t>сельского поселения постановляет:</w:t>
      </w:r>
    </w:p>
    <w:p w:rsidR="004C699E" w:rsidRPr="00ED436B" w:rsidRDefault="004C699E" w:rsidP="004C699E">
      <w:pPr>
        <w:widowControl w:val="0"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kern w:val="2"/>
          <w:sz w:val="28"/>
          <w:szCs w:val="28"/>
          <w:lang w:eastAsia="en-US"/>
        </w:rPr>
        <w:t>Администрации Андреевского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от</w:t>
      </w:r>
      <w:r>
        <w:rPr>
          <w:rFonts w:eastAsia="Calibri"/>
          <w:kern w:val="2"/>
          <w:sz w:val="28"/>
          <w:szCs w:val="28"/>
          <w:lang w:eastAsia="en-US"/>
        </w:rPr>
        <w:t> 30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03</w:t>
      </w:r>
      <w:r w:rsidRPr="00ED436B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36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14341">
        <w:rPr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001C2C">
        <w:rPr>
          <w:b/>
          <w:color w:val="000000"/>
          <w:sz w:val="28"/>
          <w:szCs w:val="28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» изменение, изложив приложение №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1 к нему в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редакции согласно приложению к настоящему постановлению.</w:t>
      </w:r>
    </w:p>
    <w:p w:rsidR="004C699E" w:rsidRPr="00ED436B" w:rsidRDefault="004C699E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2.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4C699E" w:rsidRPr="00ED436B" w:rsidRDefault="004C699E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3.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Контроль за выполнением настоящего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4C699E" w:rsidRPr="00ED436B" w:rsidRDefault="004C699E" w:rsidP="004C699E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>
        <w:rPr>
          <w:sz w:val="28"/>
        </w:rPr>
        <w:t xml:space="preserve"> сельского поселения                                                    А.В. Лондарь</w:t>
      </w:r>
    </w:p>
    <w:p w:rsidR="004C699E" w:rsidRDefault="004C699E" w:rsidP="004C699E">
      <w:pPr>
        <w:rPr>
          <w:sz w:val="28"/>
        </w:rPr>
      </w:pPr>
    </w:p>
    <w:p w:rsidR="004C699E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01C2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01C2C">
        <w:rPr>
          <w:sz w:val="28"/>
          <w:szCs w:val="28"/>
        </w:rPr>
        <w:t xml:space="preserve"> вносит</w:t>
      </w:r>
    </w:p>
    <w:p w:rsidR="004C699E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5-58-18</w:t>
      </w:r>
    </w:p>
    <w:p w:rsidR="00633CF3" w:rsidRDefault="00633CF3" w:rsidP="00D56766">
      <w:pPr>
        <w:tabs>
          <w:tab w:val="left" w:pos="7655"/>
        </w:tabs>
        <w:rPr>
          <w:sz w:val="28"/>
        </w:rPr>
      </w:pPr>
    </w:p>
    <w:p w:rsidR="00CC6D4E" w:rsidRDefault="00CC6D4E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>Приложение № 1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D4E">
        <w:rPr>
          <w:sz w:val="28"/>
          <w:szCs w:val="28"/>
        </w:rPr>
        <w:t>25</w:t>
      </w:r>
      <w:r w:rsidR="00A17A61" w:rsidRPr="00B063AB">
        <w:rPr>
          <w:sz w:val="28"/>
          <w:szCs w:val="28"/>
        </w:rPr>
        <w:t>.</w:t>
      </w:r>
      <w:r w:rsidR="004C699E">
        <w:rPr>
          <w:sz w:val="28"/>
          <w:szCs w:val="28"/>
        </w:rPr>
        <w:t>02</w:t>
      </w:r>
      <w:r w:rsidR="00A17A61" w:rsidRPr="00B063AB">
        <w:rPr>
          <w:sz w:val="28"/>
          <w:szCs w:val="28"/>
        </w:rPr>
        <w:t>.201</w:t>
      </w:r>
      <w:r w:rsidR="004C699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CC6D4E">
        <w:rPr>
          <w:sz w:val="28"/>
          <w:szCs w:val="28"/>
        </w:rPr>
        <w:t>33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1" w:name="P38"/>
      <w:bookmarkEnd w:id="1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F6E7C">
        <w:rPr>
          <w:sz w:val="28"/>
          <w:szCs w:val="28"/>
        </w:rPr>
        <w:t>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  <w:r w:rsidRPr="00001C2C">
        <w:rPr>
          <w:color w:val="000000"/>
          <w:sz w:val="28"/>
          <w:szCs w:val="28"/>
        </w:rPr>
        <w:t xml:space="preserve"> </w:t>
      </w:r>
    </w:p>
    <w:p w:rsidR="004C699E" w:rsidRDefault="004C699E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48"/>
      <w:bookmarkEnd w:id="2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Администрацией</w:t>
      </w:r>
      <w:r w:rsidR="00A9187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F6E7C" w:rsidRPr="00EF6E7C">
        <w:rPr>
          <w:sz w:val="28"/>
          <w:szCs w:val="28"/>
        </w:rPr>
        <w:t>сельского поселения</w:t>
      </w:r>
      <w:r w:rsidR="00EF6E7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F6E7C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F6E7C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F6E7C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 приносящей доход деятельности.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7F28E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F28E7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7F28E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56766" w:rsidRDefault="00001C2C" w:rsidP="00996D9E">
      <w:pPr>
        <w:pageBreakBefore/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2. Права, обязанности и ответственность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D56766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</w:t>
      </w:r>
      <w:r w:rsidR="006337C4">
        <w:rPr>
          <w:color w:val="000000" w:themeColor="text1"/>
          <w:sz w:val="28"/>
          <w:szCs w:val="28"/>
        </w:rPr>
        <w:t>по бухгалтерскому учету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работники </w:t>
      </w:r>
      <w:r w:rsidR="004B6073">
        <w:rPr>
          <w:color w:val="000000" w:themeColor="text1"/>
          <w:sz w:val="28"/>
          <w:szCs w:val="28"/>
        </w:rPr>
        <w:t xml:space="preserve">Администрации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B6073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замещающие должности </w:t>
      </w:r>
      <w:r w:rsidR="004B6073">
        <w:rPr>
          <w:color w:val="000000" w:themeColor="text1"/>
          <w:sz w:val="28"/>
          <w:szCs w:val="28"/>
        </w:rPr>
        <w:t>муниципальной</w:t>
      </w:r>
      <w:r w:rsidRPr="00001C2C">
        <w:rPr>
          <w:color w:val="000000" w:themeColor="text1"/>
          <w:sz w:val="28"/>
          <w:szCs w:val="28"/>
        </w:rPr>
        <w:t xml:space="preserve"> службы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B6073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 ответственные 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уполномочен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337C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337C4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BC7E6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Андреевскому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C7E67">
        <w:rPr>
          <w:color w:val="000000" w:themeColor="text1"/>
          <w:sz w:val="28"/>
          <w:szCs w:val="28"/>
        </w:rPr>
        <w:t>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</w:t>
      </w:r>
      <w:r w:rsidRPr="00001C2C">
        <w:rPr>
          <w:color w:val="000000" w:themeColor="text1"/>
          <w:sz w:val="28"/>
          <w:szCs w:val="28"/>
        </w:rPr>
        <w:lastRenderedPageBreak/>
        <w:t xml:space="preserve">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суды с исками о признании осуществленных закупок 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085B5A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муниципальног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6481A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001C2C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9602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530AB3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«Система автоматизации </w:t>
      </w:r>
      <w:r w:rsidR="004304AA">
        <w:rPr>
          <w:color w:val="000000" w:themeColor="text1"/>
          <w:sz w:val="28"/>
          <w:szCs w:val="28"/>
        </w:rPr>
        <w:t>финансово-казначейских органов –</w:t>
      </w:r>
      <w:r w:rsidR="004304AA" w:rsidRPr="00001C2C">
        <w:rPr>
          <w:color w:val="000000" w:themeColor="text1"/>
          <w:sz w:val="28"/>
          <w:szCs w:val="28"/>
        </w:rPr>
        <w:t xml:space="preserve"> Автоматизированный Центр Контроля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контрольных мероприятий методом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исключением случаев проведения министерством финансов Ростовской области санкционирования операций со средствами областного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515BC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период с даты издания правового акта 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главного специалиста </w:t>
      </w:r>
      <w:r w:rsidR="00AE522C">
        <w:rPr>
          <w:rFonts w:eastAsia="Calibri"/>
          <w:color w:val="000000" w:themeColor="text1"/>
          <w:sz w:val="28"/>
          <w:szCs w:val="28"/>
          <w:lang w:eastAsia="en-US"/>
        </w:rPr>
        <w:t xml:space="preserve"> по бухгалтерскому учету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главный бухгалтер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="00FF3172">
        <w:rPr>
          <w:b/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C6316F">
        <w:rPr>
          <w:color w:val="000000" w:themeColor="text1"/>
          <w:sz w:val="28"/>
          <w:szCs w:val="28"/>
        </w:rPr>
        <w:t>главного бухгалтера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. Копия решения о приостановлении (возобновлении) проведения камеральной или выездной проверки (ревизии) </w:t>
      </w:r>
      <w:r w:rsidRPr="00001C2C">
        <w:rPr>
          <w:color w:val="000000" w:themeColor="text1"/>
          <w:sz w:val="28"/>
          <w:szCs w:val="28"/>
        </w:rPr>
        <w:lastRenderedPageBreak/>
        <w:t>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C6316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62"/>
      <w:bookmarkEnd w:id="3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E332E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AE52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AE522C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522C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</w:t>
      </w:r>
      <w:r w:rsidRPr="00001C2C">
        <w:rPr>
          <w:color w:val="000000" w:themeColor="text1"/>
          <w:sz w:val="28"/>
          <w:szCs w:val="28"/>
        </w:rPr>
        <w:lastRenderedPageBreak/>
        <w:t>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77"/>
      <w:bookmarkEnd w:id="4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50A05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190"/>
      <w:bookmarkEnd w:id="5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F50A05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F50A05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на основании бюджетной (бухгалтерской) отчетности и иных документов, материалов</w:t>
      </w:r>
      <w:r w:rsidR="00E332E1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0D87">
        <w:rPr>
          <w:color w:val="000000" w:themeColor="text1"/>
          <w:sz w:val="28"/>
          <w:szCs w:val="28"/>
        </w:rPr>
        <w:t>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</w:t>
      </w:r>
      <w:r w:rsidR="00530AB3">
        <w:rPr>
          <w:color w:val="000000" w:themeColor="text1"/>
          <w:sz w:val="28"/>
          <w:szCs w:val="28"/>
        </w:rPr>
        <w:lastRenderedPageBreak/>
        <w:t>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руководителя</w:t>
      </w:r>
      <w:r w:rsidRPr="00001C2C">
        <w:rPr>
          <w:b/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E10D8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E10D87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114D3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114D3F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</w:t>
      </w:r>
      <w:r w:rsidRPr="00001C2C">
        <w:rPr>
          <w:color w:val="000000" w:themeColor="text1"/>
          <w:sz w:val="28"/>
          <w:szCs w:val="28"/>
        </w:rPr>
        <w:lastRenderedPageBreak/>
        <w:t>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0A4BDB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0A4BDB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1B619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 w:rsidR="00DF4534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0A4BDB">
        <w:rPr>
          <w:rFonts w:eastAsia="Calibri"/>
          <w:kern w:val="2"/>
          <w:sz w:val="28"/>
          <w:szCs w:val="28"/>
          <w:lang w:eastAsia="en-US"/>
        </w:rPr>
        <w:t xml:space="preserve">Андреевскому </w:t>
      </w:r>
      <w:r w:rsidR="001B6190">
        <w:rPr>
          <w:color w:val="000000" w:themeColor="text1"/>
          <w:sz w:val="28"/>
          <w:szCs w:val="28"/>
        </w:rPr>
        <w:t>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Андреевскому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B6190">
        <w:rPr>
          <w:color w:val="000000" w:themeColor="text1"/>
          <w:sz w:val="28"/>
          <w:szCs w:val="28"/>
        </w:rPr>
        <w:t>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</w:t>
      </w:r>
      <w:r w:rsidRPr="00001C2C">
        <w:rPr>
          <w:color w:val="000000" w:themeColor="text1"/>
          <w:sz w:val="28"/>
          <w:szCs w:val="28"/>
        </w:rPr>
        <w:lastRenderedPageBreak/>
        <w:t xml:space="preserve">предусмотренных настоящим Порядком, устанавливаются правовым актом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t xml:space="preserve"> 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996D9E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 марта года, следующего за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сельского поселения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="00FE69C0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303C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303C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EC4137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44" w:rsidRDefault="00684444">
      <w:r>
        <w:separator/>
      </w:r>
    </w:p>
  </w:endnote>
  <w:endnote w:type="continuationSeparator" w:id="0">
    <w:p w:rsidR="00684444" w:rsidRDefault="0068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9E054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9E054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D4E">
      <w:rPr>
        <w:rStyle w:val="a7"/>
        <w:noProof/>
      </w:rPr>
      <w:t>13</w:t>
    </w:r>
    <w:r>
      <w:rPr>
        <w:rStyle w:val="a7"/>
      </w:rPr>
      <w:fldChar w:fldCharType="end"/>
    </w:r>
  </w:p>
  <w:p w:rsidR="00C6316F" w:rsidRPr="00B479E9" w:rsidRDefault="009E0546" w:rsidP="005C5FF3">
    <w:pPr>
      <w:pStyle w:val="a5"/>
      <w:ind w:right="360"/>
    </w:pPr>
    <w:r>
      <w:fldChar w:fldCharType="begin"/>
    </w:r>
    <w:r w:rsidR="00C6316F" w:rsidRPr="00B479E9">
      <w:instrText xml:space="preserve"> </w:instrText>
    </w:r>
    <w:r w:rsidR="00C6316F" w:rsidRPr="00D56766">
      <w:rPr>
        <w:lang w:val="en-US"/>
      </w:rPr>
      <w:instrText>FILENAME</w:instrText>
    </w:r>
    <w:r w:rsidR="00C6316F" w:rsidRPr="00B479E9">
      <w:instrText xml:space="preserve"> \</w:instrText>
    </w:r>
    <w:r w:rsidR="00C6316F" w:rsidRPr="00D56766">
      <w:rPr>
        <w:lang w:val="en-US"/>
      </w:rPr>
      <w:instrText>p</w:instrText>
    </w:r>
    <w:r w:rsidR="00C6316F" w:rsidRPr="00B479E9">
      <w:instrText xml:space="preserve"> </w:instrText>
    </w:r>
    <w:r>
      <w:fldChar w:fldCharType="separate"/>
    </w:r>
    <w:r w:rsidR="00CC6D3E">
      <w:rPr>
        <w:noProof/>
        <w:lang w:val="en-US"/>
      </w:rPr>
      <w:t>C</w:t>
    </w:r>
    <w:r w:rsidR="00CC6D3E" w:rsidRPr="00277454">
      <w:rPr>
        <w:noProof/>
      </w:rPr>
      <w:t>:\</w:t>
    </w:r>
    <w:r w:rsidR="00CC6D3E">
      <w:rPr>
        <w:noProof/>
        <w:lang w:val="en-US"/>
      </w:rPr>
      <w:t>Documents</w:t>
    </w:r>
    <w:r w:rsidR="00CC6D3E" w:rsidRPr="00277454">
      <w:rPr>
        <w:noProof/>
      </w:rPr>
      <w:t xml:space="preserve"> </w:t>
    </w:r>
    <w:r w:rsidR="00CC6D3E">
      <w:rPr>
        <w:noProof/>
        <w:lang w:val="en-US"/>
      </w:rPr>
      <w:t>and</w:t>
    </w:r>
    <w:r w:rsidR="00CC6D3E" w:rsidRPr="00277454">
      <w:rPr>
        <w:noProof/>
      </w:rPr>
      <w:t xml:space="preserve"> </w:t>
    </w:r>
    <w:r w:rsidR="00CC6D3E">
      <w:rPr>
        <w:noProof/>
        <w:lang w:val="en-US"/>
      </w:rPr>
      <w:t>Settings</w:t>
    </w:r>
    <w:r w:rsidR="00CC6D3E" w:rsidRPr="00277454">
      <w:rPr>
        <w:noProof/>
      </w:rPr>
      <w:t>\1\Мои документы\Постан\Пост 2017\Пост 155 Порядок осуществ внут мун контроля.</w:t>
    </w:r>
    <w:r w:rsidR="00CC6D3E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44" w:rsidRDefault="00684444">
      <w:r>
        <w:separator/>
      </w:r>
    </w:p>
  </w:footnote>
  <w:footnote w:type="continuationSeparator" w:id="0">
    <w:p w:rsidR="00684444" w:rsidRDefault="0068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50C68"/>
    <w:rsid w:val="0005372C"/>
    <w:rsid w:val="00054D8B"/>
    <w:rsid w:val="000559D5"/>
    <w:rsid w:val="00060F3C"/>
    <w:rsid w:val="000808D6"/>
    <w:rsid w:val="00085B5A"/>
    <w:rsid w:val="00093E90"/>
    <w:rsid w:val="000A2607"/>
    <w:rsid w:val="000A4BDB"/>
    <w:rsid w:val="000A726F"/>
    <w:rsid w:val="000B4002"/>
    <w:rsid w:val="000B66C7"/>
    <w:rsid w:val="000C33E0"/>
    <w:rsid w:val="000C430D"/>
    <w:rsid w:val="000D5B6D"/>
    <w:rsid w:val="000F2B40"/>
    <w:rsid w:val="000F5B6A"/>
    <w:rsid w:val="00104E0D"/>
    <w:rsid w:val="0010504A"/>
    <w:rsid w:val="00114341"/>
    <w:rsid w:val="00114D3F"/>
    <w:rsid w:val="00116BFA"/>
    <w:rsid w:val="00125DE3"/>
    <w:rsid w:val="001505FF"/>
    <w:rsid w:val="00153B21"/>
    <w:rsid w:val="001A58F6"/>
    <w:rsid w:val="001B2D1C"/>
    <w:rsid w:val="001B6190"/>
    <w:rsid w:val="001C1D98"/>
    <w:rsid w:val="001D2690"/>
    <w:rsid w:val="001D6B49"/>
    <w:rsid w:val="001E530D"/>
    <w:rsid w:val="001F4BE3"/>
    <w:rsid w:val="001F6D02"/>
    <w:rsid w:val="002504E8"/>
    <w:rsid w:val="00254382"/>
    <w:rsid w:val="0027031E"/>
    <w:rsid w:val="00277454"/>
    <w:rsid w:val="0028703B"/>
    <w:rsid w:val="002A2062"/>
    <w:rsid w:val="002A31A1"/>
    <w:rsid w:val="002B6527"/>
    <w:rsid w:val="002C135C"/>
    <w:rsid w:val="002C1442"/>
    <w:rsid w:val="002C5E60"/>
    <w:rsid w:val="002E65D5"/>
    <w:rsid w:val="002F63E3"/>
    <w:rsid w:val="002F74D7"/>
    <w:rsid w:val="0030124B"/>
    <w:rsid w:val="00313C7D"/>
    <w:rsid w:val="00313D3A"/>
    <w:rsid w:val="00341FC1"/>
    <w:rsid w:val="0036481A"/>
    <w:rsid w:val="0037040B"/>
    <w:rsid w:val="00375ED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C699E"/>
    <w:rsid w:val="004E78FD"/>
    <w:rsid w:val="004F59F0"/>
    <w:rsid w:val="004F7011"/>
    <w:rsid w:val="005015D1"/>
    <w:rsid w:val="005069A1"/>
    <w:rsid w:val="00515BCA"/>
    <w:rsid w:val="00515D9C"/>
    <w:rsid w:val="00530AB3"/>
    <w:rsid w:val="00531FBD"/>
    <w:rsid w:val="0053366A"/>
    <w:rsid w:val="00587BF6"/>
    <w:rsid w:val="005A7281"/>
    <w:rsid w:val="005C5FF3"/>
    <w:rsid w:val="00611679"/>
    <w:rsid w:val="00613D7D"/>
    <w:rsid w:val="006337C4"/>
    <w:rsid w:val="00633CF3"/>
    <w:rsid w:val="006564DB"/>
    <w:rsid w:val="00660EE3"/>
    <w:rsid w:val="00676B57"/>
    <w:rsid w:val="00682477"/>
    <w:rsid w:val="00684444"/>
    <w:rsid w:val="006B3975"/>
    <w:rsid w:val="006F79B5"/>
    <w:rsid w:val="007120F8"/>
    <w:rsid w:val="00717859"/>
    <w:rsid w:val="007219F0"/>
    <w:rsid w:val="00757DE0"/>
    <w:rsid w:val="00770E1E"/>
    <w:rsid w:val="007730B1"/>
    <w:rsid w:val="00782222"/>
    <w:rsid w:val="0078347F"/>
    <w:rsid w:val="00792A49"/>
    <w:rsid w:val="007936ED"/>
    <w:rsid w:val="007B6388"/>
    <w:rsid w:val="007C0A5F"/>
    <w:rsid w:val="007D3EDC"/>
    <w:rsid w:val="007D533F"/>
    <w:rsid w:val="007F28E7"/>
    <w:rsid w:val="00803F3C"/>
    <w:rsid w:val="00804CFE"/>
    <w:rsid w:val="00811C94"/>
    <w:rsid w:val="00811CF1"/>
    <w:rsid w:val="00817FBC"/>
    <w:rsid w:val="008438D7"/>
    <w:rsid w:val="00860E5A"/>
    <w:rsid w:val="00867AB6"/>
    <w:rsid w:val="00874845"/>
    <w:rsid w:val="008A26EE"/>
    <w:rsid w:val="008B36A5"/>
    <w:rsid w:val="008B6AD3"/>
    <w:rsid w:val="00910044"/>
    <w:rsid w:val="009122B1"/>
    <w:rsid w:val="00913129"/>
    <w:rsid w:val="00917C70"/>
    <w:rsid w:val="00920098"/>
    <w:rsid w:val="009228DF"/>
    <w:rsid w:val="00924E84"/>
    <w:rsid w:val="00947FCC"/>
    <w:rsid w:val="00960290"/>
    <w:rsid w:val="00985A10"/>
    <w:rsid w:val="00996D9E"/>
    <w:rsid w:val="009E0546"/>
    <w:rsid w:val="00A061D7"/>
    <w:rsid w:val="00A17A61"/>
    <w:rsid w:val="00A30E81"/>
    <w:rsid w:val="00A34804"/>
    <w:rsid w:val="00A67B50"/>
    <w:rsid w:val="00A91871"/>
    <w:rsid w:val="00A941CF"/>
    <w:rsid w:val="00AE2601"/>
    <w:rsid w:val="00AE522C"/>
    <w:rsid w:val="00B063AB"/>
    <w:rsid w:val="00B22F6A"/>
    <w:rsid w:val="00B31114"/>
    <w:rsid w:val="00B35935"/>
    <w:rsid w:val="00B37E63"/>
    <w:rsid w:val="00B444A2"/>
    <w:rsid w:val="00B479E9"/>
    <w:rsid w:val="00B62CFB"/>
    <w:rsid w:val="00B67FE1"/>
    <w:rsid w:val="00B72D61"/>
    <w:rsid w:val="00B8231A"/>
    <w:rsid w:val="00B903C4"/>
    <w:rsid w:val="00BB55C0"/>
    <w:rsid w:val="00BC0920"/>
    <w:rsid w:val="00BC7E67"/>
    <w:rsid w:val="00BD378B"/>
    <w:rsid w:val="00BD68EB"/>
    <w:rsid w:val="00BF39F0"/>
    <w:rsid w:val="00C11FDF"/>
    <w:rsid w:val="00C303C1"/>
    <w:rsid w:val="00C32A40"/>
    <w:rsid w:val="00C572C4"/>
    <w:rsid w:val="00C60F24"/>
    <w:rsid w:val="00C6316F"/>
    <w:rsid w:val="00C731BB"/>
    <w:rsid w:val="00CA151C"/>
    <w:rsid w:val="00CB0203"/>
    <w:rsid w:val="00CB1900"/>
    <w:rsid w:val="00CB43C1"/>
    <w:rsid w:val="00CC6D3E"/>
    <w:rsid w:val="00CC6D4E"/>
    <w:rsid w:val="00CD077D"/>
    <w:rsid w:val="00CD422A"/>
    <w:rsid w:val="00CE5183"/>
    <w:rsid w:val="00CF6EAC"/>
    <w:rsid w:val="00D00358"/>
    <w:rsid w:val="00D13E83"/>
    <w:rsid w:val="00D56766"/>
    <w:rsid w:val="00D73323"/>
    <w:rsid w:val="00DB4D6B"/>
    <w:rsid w:val="00DC0D85"/>
    <w:rsid w:val="00DC2302"/>
    <w:rsid w:val="00DE50C1"/>
    <w:rsid w:val="00DF4534"/>
    <w:rsid w:val="00E04378"/>
    <w:rsid w:val="00E10D87"/>
    <w:rsid w:val="00E138E0"/>
    <w:rsid w:val="00E3132E"/>
    <w:rsid w:val="00E332E1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C4137"/>
    <w:rsid w:val="00ED72D3"/>
    <w:rsid w:val="00EF29AB"/>
    <w:rsid w:val="00EF56AF"/>
    <w:rsid w:val="00EF6E7C"/>
    <w:rsid w:val="00F02C40"/>
    <w:rsid w:val="00F24917"/>
    <w:rsid w:val="00F30D12"/>
    <w:rsid w:val="00F30D40"/>
    <w:rsid w:val="00F410DF"/>
    <w:rsid w:val="00F50A05"/>
    <w:rsid w:val="00F8225E"/>
    <w:rsid w:val="00F86418"/>
    <w:rsid w:val="00F9297B"/>
    <w:rsid w:val="00FA6611"/>
    <w:rsid w:val="00FD350A"/>
    <w:rsid w:val="00FE1235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7"/>
  </w:style>
  <w:style w:type="paragraph" w:styleId="1">
    <w:name w:val="heading 1"/>
    <w:basedOn w:val="a"/>
    <w:next w:val="a"/>
    <w:qFormat/>
    <w:rsid w:val="00EC41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5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137"/>
    <w:rPr>
      <w:sz w:val="28"/>
    </w:rPr>
  </w:style>
  <w:style w:type="paragraph" w:styleId="a4">
    <w:name w:val="Body Text Indent"/>
    <w:basedOn w:val="a"/>
    <w:rsid w:val="00EC413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C4137"/>
    <w:pPr>
      <w:jc w:val="center"/>
    </w:pPr>
    <w:rPr>
      <w:sz w:val="28"/>
    </w:rPr>
  </w:style>
  <w:style w:type="paragraph" w:styleId="a5">
    <w:name w:val="footer"/>
    <w:basedOn w:val="a"/>
    <w:rsid w:val="00EC413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C41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4137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50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link w:val="ad"/>
    <w:qFormat/>
    <w:rsid w:val="001505FF"/>
    <w:pPr>
      <w:jc w:val="center"/>
    </w:pPr>
    <w:rPr>
      <w:sz w:val="28"/>
      <w:szCs w:val="24"/>
    </w:rPr>
  </w:style>
  <w:style w:type="character" w:customStyle="1" w:styleId="ad">
    <w:name w:val="Подзаголовок Знак"/>
    <w:basedOn w:val="a0"/>
    <w:link w:val="ac"/>
    <w:rsid w:val="001505FF"/>
    <w:rPr>
      <w:sz w:val="28"/>
      <w:szCs w:val="24"/>
    </w:rPr>
  </w:style>
  <w:style w:type="paragraph" w:customStyle="1" w:styleId="ae">
    <w:name w:val="Заголовок"/>
    <w:basedOn w:val="a"/>
    <w:rsid w:val="00B063A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f">
    <w:name w:val="No Spacing"/>
    <w:uiPriority w:val="1"/>
    <w:qFormat/>
    <w:rsid w:val="004C69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Усач</cp:lastModifiedBy>
  <cp:revision>55</cp:revision>
  <cp:lastPrinted>2018-05-17T07:06:00Z</cp:lastPrinted>
  <dcterms:created xsi:type="dcterms:W3CDTF">2017-07-31T07:02:00Z</dcterms:created>
  <dcterms:modified xsi:type="dcterms:W3CDTF">2019-02-28T08:55:00Z</dcterms:modified>
</cp:coreProperties>
</file>