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РОССИЙСКАЯ ФЕДЕРАЦИЯ</w:t>
      </w:r>
    </w:p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РОСТОВСКАЯ ОБЛАСТЬ</w:t>
      </w:r>
    </w:p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ДУБОВСКИЙ РАЙОН</w:t>
      </w:r>
    </w:p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«АНДРЕЕВСКОЕ СЕЛЬСКОЕ ПОСЕЛЕНИЕ»</w:t>
      </w:r>
    </w:p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АДМИНИСТРАЦИЯ АНДРЕЕВСКОГО СЕЛЬСКОГО ПОСЕЛЕНИЯ</w:t>
      </w:r>
    </w:p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73481B">
        <w:rPr>
          <w:rFonts w:ascii="Times New Roman" w:hAnsi="Times New Roman"/>
          <w:bCs/>
          <w:sz w:val="28"/>
          <w:szCs w:val="28"/>
        </w:rPr>
        <w:t>ПОСТАНОВЛЕНИЕ</w:t>
      </w:r>
    </w:p>
    <w:p w:rsidR="0073481B" w:rsidRP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3481B" w:rsidRPr="0073481B" w:rsidRDefault="0073481B" w:rsidP="0073481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 xml:space="preserve">от </w:t>
      </w:r>
      <w:r w:rsidR="00C072DD">
        <w:rPr>
          <w:rFonts w:ascii="Times New Roman" w:hAnsi="Times New Roman"/>
          <w:sz w:val="28"/>
          <w:szCs w:val="28"/>
        </w:rPr>
        <w:t>27</w:t>
      </w:r>
      <w:r w:rsidRPr="0073481B">
        <w:rPr>
          <w:rFonts w:ascii="Times New Roman" w:hAnsi="Times New Roman"/>
          <w:sz w:val="28"/>
          <w:szCs w:val="28"/>
        </w:rPr>
        <w:t>.</w:t>
      </w:r>
      <w:r w:rsidR="00C072DD">
        <w:rPr>
          <w:rFonts w:ascii="Times New Roman" w:hAnsi="Times New Roman"/>
          <w:sz w:val="28"/>
          <w:szCs w:val="28"/>
        </w:rPr>
        <w:t>12</w:t>
      </w:r>
      <w:r w:rsidRPr="0073481B">
        <w:rPr>
          <w:rFonts w:ascii="Times New Roman" w:hAnsi="Times New Roman"/>
          <w:sz w:val="28"/>
          <w:szCs w:val="28"/>
        </w:rPr>
        <w:t xml:space="preserve">.2024 г.                                                                                          № </w:t>
      </w:r>
      <w:r w:rsidR="00C072DD">
        <w:rPr>
          <w:rFonts w:ascii="Times New Roman" w:hAnsi="Times New Roman"/>
          <w:sz w:val="28"/>
          <w:szCs w:val="28"/>
        </w:rPr>
        <w:t>157</w:t>
      </w:r>
    </w:p>
    <w:p w:rsidR="0073481B" w:rsidRDefault="0073481B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ст. Андреевская</w:t>
      </w:r>
    </w:p>
    <w:p w:rsidR="009A3C88" w:rsidRPr="0073481B" w:rsidRDefault="009A3C88" w:rsidP="0073481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3481B" w:rsidRPr="0073481B" w:rsidRDefault="0073481B" w:rsidP="0073481B">
      <w:pPr>
        <w:spacing w:after="0" w:line="240" w:lineRule="auto"/>
        <w:ind w:left="125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</w:p>
    <w:p w:rsidR="0073481B" w:rsidRPr="0073481B" w:rsidRDefault="0073481B" w:rsidP="0073481B">
      <w:pPr>
        <w:spacing w:after="0" w:line="240" w:lineRule="auto"/>
        <w:ind w:left="125"/>
        <w:jc w:val="center"/>
        <w:rPr>
          <w:rFonts w:ascii="Times New Roman" w:hAnsi="Times New Roman"/>
          <w:bCs/>
          <w:iCs/>
          <w:sz w:val="28"/>
          <w:szCs w:val="28"/>
        </w:rPr>
      </w:pPr>
      <w:r w:rsidRPr="0073481B">
        <w:rPr>
          <w:rFonts w:ascii="Times New Roman" w:hAnsi="Times New Roman"/>
          <w:bCs/>
          <w:iCs/>
          <w:sz w:val="28"/>
          <w:szCs w:val="28"/>
        </w:rPr>
        <w:t>Андреевского сельского поселения от 1</w:t>
      </w:r>
      <w:r w:rsidRPr="0073481B">
        <w:rPr>
          <w:rFonts w:ascii="Times New Roman" w:hAnsi="Times New Roman"/>
          <w:sz w:val="28"/>
          <w:szCs w:val="28"/>
        </w:rPr>
        <w:t xml:space="preserve">7.10.2018 </w:t>
      </w:r>
      <w:r w:rsidRPr="0073481B">
        <w:rPr>
          <w:rFonts w:ascii="Times New Roman" w:hAnsi="Times New Roman"/>
          <w:bCs/>
          <w:iCs/>
          <w:sz w:val="28"/>
          <w:szCs w:val="28"/>
        </w:rPr>
        <w:t>года № 8</w:t>
      </w:r>
      <w:r>
        <w:rPr>
          <w:rFonts w:ascii="Times New Roman" w:hAnsi="Times New Roman"/>
          <w:bCs/>
          <w:iCs/>
          <w:sz w:val="28"/>
          <w:szCs w:val="28"/>
        </w:rPr>
        <w:t>5</w:t>
      </w:r>
    </w:p>
    <w:p w:rsidR="0073481B" w:rsidRPr="0073481B" w:rsidRDefault="0073481B" w:rsidP="0073481B">
      <w:pPr>
        <w:spacing w:after="0" w:line="240" w:lineRule="auto"/>
        <w:ind w:left="125"/>
        <w:jc w:val="center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 xml:space="preserve">«Об утверждении муниципальной программы </w:t>
      </w:r>
    </w:p>
    <w:p w:rsidR="0073481B" w:rsidRPr="0073481B" w:rsidRDefault="0073481B" w:rsidP="0073481B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73481B">
        <w:rPr>
          <w:rFonts w:ascii="Times New Roman" w:hAnsi="Times New Roman"/>
          <w:bCs/>
          <w:sz w:val="28"/>
          <w:szCs w:val="28"/>
        </w:rPr>
        <w:t>Андреевского сельского поселения</w:t>
      </w:r>
      <w:r w:rsidRPr="0073481B">
        <w:rPr>
          <w:rFonts w:ascii="Times New Roman" w:hAnsi="Times New Roman"/>
          <w:sz w:val="28"/>
          <w:szCs w:val="28"/>
        </w:rPr>
        <w:t xml:space="preserve"> «Энергоэффективность и развитие энергетики»</w:t>
      </w:r>
    </w:p>
    <w:p w:rsidR="0073481B" w:rsidRPr="0073481B" w:rsidRDefault="0073481B" w:rsidP="0073481B">
      <w:pPr>
        <w:ind w:firstLine="540"/>
        <w:jc w:val="center"/>
        <w:outlineLvl w:val="0"/>
        <w:rPr>
          <w:rFonts w:ascii="Times New Roman" w:hAnsi="Times New Roman"/>
          <w:color w:val="008000"/>
          <w:sz w:val="28"/>
          <w:szCs w:val="28"/>
        </w:rPr>
      </w:pPr>
    </w:p>
    <w:p w:rsidR="0073481B" w:rsidRPr="0073481B" w:rsidRDefault="0073481B" w:rsidP="0073481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 w:rsidRPr="0073481B">
        <w:rPr>
          <w:rFonts w:ascii="Times New Roman" w:hAnsi="Times New Roman"/>
          <w:color w:val="auto"/>
          <w:sz w:val="28"/>
          <w:szCs w:val="28"/>
        </w:rPr>
        <w:t>муниципальных программ Андреевского сельского поселения» и от 15.1</w:t>
      </w:r>
      <w:r w:rsidR="00936792">
        <w:rPr>
          <w:rFonts w:ascii="Times New Roman" w:hAnsi="Times New Roman"/>
          <w:color w:val="auto"/>
          <w:sz w:val="28"/>
          <w:szCs w:val="28"/>
        </w:rPr>
        <w:t>0.</w:t>
      </w:r>
      <w:r w:rsidRPr="0073481B">
        <w:rPr>
          <w:rFonts w:ascii="Times New Roman" w:hAnsi="Times New Roman"/>
          <w:color w:val="auto"/>
          <w:sz w:val="28"/>
          <w:szCs w:val="28"/>
        </w:rPr>
        <w:t xml:space="preserve">2018 № 69 «Об утверждении Перечня </w:t>
      </w:r>
      <w:r w:rsidRPr="0073481B">
        <w:rPr>
          <w:rFonts w:ascii="Times New Roman" w:hAnsi="Times New Roman"/>
          <w:sz w:val="28"/>
          <w:szCs w:val="28"/>
        </w:rPr>
        <w:t xml:space="preserve">муниципальных программ Андреевского сельского поселения» </w:t>
      </w:r>
      <w:r w:rsidR="00936792">
        <w:rPr>
          <w:rFonts w:ascii="Times New Roman" w:hAnsi="Times New Roman"/>
          <w:color w:val="auto"/>
          <w:sz w:val="28"/>
          <w:szCs w:val="28"/>
        </w:rPr>
        <w:t>Администрация Андреевского сельского поселения</w:t>
      </w:r>
      <w:r w:rsidR="00936792">
        <w:rPr>
          <w:rFonts w:ascii="Times New Roman" w:hAnsi="Times New Roman"/>
          <w:color w:val="auto"/>
          <w:sz w:val="28"/>
        </w:rPr>
        <w:t xml:space="preserve"> </w:t>
      </w:r>
      <w:r w:rsidR="00936792">
        <w:rPr>
          <w:rFonts w:ascii="Times New Roman" w:hAnsi="Times New Roman"/>
          <w:color w:val="auto"/>
          <w:spacing w:val="60"/>
          <w:sz w:val="28"/>
        </w:rPr>
        <w:t>постановляе</w:t>
      </w:r>
      <w:r w:rsidR="00936792">
        <w:rPr>
          <w:rFonts w:ascii="Times New Roman" w:hAnsi="Times New Roman"/>
          <w:color w:val="auto"/>
          <w:sz w:val="28"/>
        </w:rPr>
        <w:t>т</w:t>
      </w:r>
      <w:r w:rsidRPr="0073481B">
        <w:rPr>
          <w:rFonts w:ascii="Times New Roman" w:hAnsi="Times New Roman"/>
          <w:sz w:val="28"/>
          <w:szCs w:val="28"/>
        </w:rPr>
        <w:t>:</w:t>
      </w:r>
    </w:p>
    <w:p w:rsidR="00BF6E92" w:rsidRPr="0073481B" w:rsidRDefault="00BF6E92" w:rsidP="00BF6E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 xml:space="preserve">1. </w:t>
      </w:r>
      <w:r w:rsidRPr="0073481B">
        <w:rPr>
          <w:rFonts w:ascii="Times New Roman" w:hAnsi="Times New Roman"/>
          <w:spacing w:val="-4"/>
          <w:sz w:val="28"/>
          <w:szCs w:val="28"/>
        </w:rPr>
        <w:t xml:space="preserve">Внести в постановление </w:t>
      </w:r>
      <w:r w:rsidRPr="0073481B">
        <w:rPr>
          <w:rFonts w:ascii="Times New Roman" w:hAnsi="Times New Roman"/>
          <w:sz w:val="28"/>
          <w:szCs w:val="28"/>
        </w:rPr>
        <w:t xml:space="preserve">Администрации </w:t>
      </w:r>
      <w:r w:rsidR="0073481B" w:rsidRPr="0073481B">
        <w:rPr>
          <w:rFonts w:ascii="Times New Roman" w:hAnsi="Times New Roman"/>
          <w:sz w:val="28"/>
          <w:szCs w:val="28"/>
        </w:rPr>
        <w:t>Андреевского</w:t>
      </w:r>
      <w:r w:rsidRPr="0073481B">
        <w:rPr>
          <w:rFonts w:ascii="Times New Roman" w:hAnsi="Times New Roman"/>
          <w:sz w:val="28"/>
          <w:szCs w:val="28"/>
        </w:rPr>
        <w:t xml:space="preserve"> сельского поселения от </w:t>
      </w:r>
      <w:r w:rsidR="0073481B">
        <w:rPr>
          <w:rFonts w:ascii="Times New Roman" w:hAnsi="Times New Roman"/>
          <w:sz w:val="28"/>
          <w:szCs w:val="28"/>
        </w:rPr>
        <w:t>17</w:t>
      </w:r>
      <w:r w:rsidRPr="0073481B">
        <w:rPr>
          <w:rFonts w:ascii="Times New Roman" w:hAnsi="Times New Roman"/>
          <w:sz w:val="28"/>
          <w:szCs w:val="28"/>
        </w:rPr>
        <w:t>.10.2018</w:t>
      </w:r>
      <w:r w:rsidRPr="0073481B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73481B">
        <w:rPr>
          <w:rFonts w:ascii="Times New Roman" w:hAnsi="Times New Roman"/>
          <w:sz w:val="28"/>
          <w:szCs w:val="28"/>
        </w:rPr>
        <w:t xml:space="preserve">№ </w:t>
      </w:r>
      <w:r w:rsidR="0073481B">
        <w:rPr>
          <w:rFonts w:ascii="Times New Roman" w:hAnsi="Times New Roman"/>
          <w:sz w:val="28"/>
          <w:szCs w:val="28"/>
        </w:rPr>
        <w:t>85</w:t>
      </w:r>
      <w:r w:rsidRPr="0073481B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="00936792">
        <w:rPr>
          <w:rFonts w:ascii="Times New Roman" w:hAnsi="Times New Roman"/>
          <w:bCs/>
          <w:sz w:val="28"/>
          <w:szCs w:val="28"/>
        </w:rPr>
        <w:t>Андреевского</w:t>
      </w:r>
      <w:r w:rsidRPr="0073481B">
        <w:rPr>
          <w:rFonts w:ascii="Times New Roman" w:hAnsi="Times New Roman"/>
          <w:bCs/>
          <w:sz w:val="28"/>
          <w:szCs w:val="28"/>
        </w:rPr>
        <w:t xml:space="preserve"> сельского поселения</w:t>
      </w:r>
      <w:r w:rsidRPr="0073481B">
        <w:rPr>
          <w:rFonts w:ascii="Times New Roman" w:hAnsi="Times New Roman"/>
          <w:sz w:val="28"/>
          <w:szCs w:val="28"/>
        </w:rPr>
        <w:t xml:space="preserve"> «</w:t>
      </w:r>
      <w:r w:rsidR="00F54D31" w:rsidRPr="0073481B">
        <w:rPr>
          <w:rFonts w:ascii="Times New Roman" w:hAnsi="Times New Roman"/>
          <w:sz w:val="28"/>
          <w:szCs w:val="28"/>
        </w:rPr>
        <w:t xml:space="preserve">Энергоэффективность и развитие энергетики» </w:t>
      </w:r>
      <w:r w:rsidRPr="0073481B">
        <w:rPr>
          <w:rFonts w:ascii="Times New Roman" w:hAnsi="Times New Roman"/>
          <w:sz w:val="28"/>
          <w:szCs w:val="28"/>
        </w:rPr>
        <w:t xml:space="preserve">изменения согласно приложению. </w:t>
      </w:r>
    </w:p>
    <w:p w:rsidR="00BF6E92" w:rsidRPr="0073481B" w:rsidRDefault="00BF6E92" w:rsidP="00BF6E9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2. Настоящее постановление вступает в силу со дня его официального опубликования.</w:t>
      </w:r>
    </w:p>
    <w:p w:rsidR="00BF6E92" w:rsidRPr="0073481B" w:rsidRDefault="00BF6E92" w:rsidP="00BF6E92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481B">
        <w:rPr>
          <w:rFonts w:ascii="Times New Roman" w:hAnsi="Times New Roman"/>
          <w:sz w:val="28"/>
          <w:szCs w:val="28"/>
        </w:rPr>
        <w:t>3.  Контроль за выполнением настоящего постановления оставляю за собой.</w:t>
      </w:r>
    </w:p>
    <w:p w:rsidR="00BF6E92" w:rsidRPr="0073481B" w:rsidRDefault="00BF6E92" w:rsidP="00BF6E92">
      <w:pPr>
        <w:tabs>
          <w:tab w:val="left" w:pos="0"/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A3C88" w:rsidRPr="009A3C88" w:rsidRDefault="009A3C88" w:rsidP="009A3C88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9A3C88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9A3C88" w:rsidRPr="009A3C88" w:rsidRDefault="009A3C88" w:rsidP="009A3C88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9A3C88">
        <w:rPr>
          <w:rFonts w:ascii="Times New Roman" w:hAnsi="Times New Roman"/>
          <w:sz w:val="28"/>
        </w:rPr>
        <w:t>Андреевского</w:t>
      </w:r>
      <w:r w:rsidRPr="009A3C88">
        <w:rPr>
          <w:rFonts w:ascii="Times New Roman" w:hAnsi="Times New Roman"/>
          <w:sz w:val="28"/>
          <w:szCs w:val="28"/>
        </w:rPr>
        <w:t xml:space="preserve"> сельского поселения                            А.В. Лондарь</w:t>
      </w:r>
    </w:p>
    <w:p w:rsidR="009A3C88" w:rsidRDefault="009A3C88" w:rsidP="009A3C88">
      <w:pPr>
        <w:ind w:right="-5" w:firstLine="72"/>
        <w:jc w:val="both"/>
        <w:rPr>
          <w:szCs w:val="22"/>
        </w:rPr>
      </w:pPr>
      <w:r>
        <w:rPr>
          <w:szCs w:val="22"/>
        </w:rPr>
        <w:t xml:space="preserve">   </w:t>
      </w:r>
    </w:p>
    <w:p w:rsidR="009A3C88" w:rsidRPr="009A3C88" w:rsidRDefault="009A3C88" w:rsidP="009A3C88">
      <w:pPr>
        <w:spacing w:after="0" w:line="240" w:lineRule="auto"/>
        <w:ind w:right="-5" w:firstLine="72"/>
        <w:jc w:val="both"/>
        <w:rPr>
          <w:rFonts w:ascii="Times New Roman" w:hAnsi="Times New Roman"/>
          <w:szCs w:val="22"/>
        </w:rPr>
      </w:pPr>
      <w:r w:rsidRPr="009A3C88">
        <w:rPr>
          <w:rFonts w:ascii="Times New Roman" w:hAnsi="Times New Roman"/>
          <w:szCs w:val="22"/>
        </w:rPr>
        <w:t>Постановление вносит</w:t>
      </w:r>
    </w:p>
    <w:p w:rsidR="009A3C88" w:rsidRPr="009A3C88" w:rsidRDefault="009A3C88" w:rsidP="009A3C88">
      <w:pPr>
        <w:spacing w:after="0" w:line="240" w:lineRule="auto"/>
        <w:ind w:right="-5" w:firstLine="72"/>
        <w:jc w:val="both"/>
        <w:rPr>
          <w:rFonts w:ascii="Times New Roman" w:hAnsi="Times New Roman"/>
          <w:szCs w:val="22"/>
        </w:rPr>
      </w:pPr>
      <w:r w:rsidRPr="009A3C88">
        <w:rPr>
          <w:rFonts w:ascii="Times New Roman" w:hAnsi="Times New Roman"/>
          <w:szCs w:val="22"/>
        </w:rPr>
        <w:t>Сектор экономики и финансов,</w:t>
      </w:r>
    </w:p>
    <w:p w:rsidR="00F54D31" w:rsidRPr="00F54D31" w:rsidRDefault="009A3C88" w:rsidP="00406136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</w:rPr>
      </w:pPr>
      <w:r w:rsidRPr="009A3C88">
        <w:rPr>
          <w:rFonts w:ascii="Times New Roman" w:hAnsi="Times New Roman"/>
          <w:szCs w:val="22"/>
        </w:rPr>
        <w:t>5-58-18</w:t>
      </w:r>
      <w:r w:rsidRPr="0073481B">
        <w:rPr>
          <w:rFonts w:ascii="Times New Roman" w:hAnsi="Times New Roman"/>
          <w:sz w:val="28"/>
          <w:szCs w:val="28"/>
        </w:rPr>
        <w:t xml:space="preserve"> </w:t>
      </w:r>
      <w:r w:rsidR="00814741" w:rsidRPr="0073481B">
        <w:rPr>
          <w:rFonts w:ascii="Times New Roman" w:hAnsi="Times New Roman"/>
          <w:sz w:val="28"/>
          <w:szCs w:val="28"/>
        </w:rPr>
        <w:br w:type="page"/>
      </w:r>
    </w:p>
    <w:p w:rsidR="00F54D31" w:rsidRPr="00F54D31" w:rsidRDefault="00F54D31" w:rsidP="00F54D31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lastRenderedPageBreak/>
        <w:t xml:space="preserve">Приложение № 1 </w:t>
      </w:r>
    </w:p>
    <w:p w:rsidR="00F54D31" w:rsidRPr="00F54D31" w:rsidRDefault="00F54D31" w:rsidP="00F54D31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к постановлению </w:t>
      </w:r>
    </w:p>
    <w:p w:rsidR="00F54D31" w:rsidRPr="00F54D31" w:rsidRDefault="00F54D31" w:rsidP="00F54D31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Администрации </w:t>
      </w:r>
      <w:r w:rsidR="00406136">
        <w:rPr>
          <w:rFonts w:ascii="Times New Roman" w:hAnsi="Times New Roman"/>
          <w:sz w:val="28"/>
        </w:rPr>
        <w:t xml:space="preserve">Андреевского </w:t>
      </w:r>
      <w:r w:rsidRPr="00F54D31">
        <w:rPr>
          <w:rFonts w:ascii="Times New Roman" w:hAnsi="Times New Roman"/>
          <w:sz w:val="28"/>
        </w:rPr>
        <w:t>сельского поселения</w:t>
      </w:r>
    </w:p>
    <w:p w:rsidR="00F54D31" w:rsidRPr="00F54D31" w:rsidRDefault="00F54D31" w:rsidP="00F54D31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от </w:t>
      </w:r>
      <w:r w:rsidR="00D6341B">
        <w:rPr>
          <w:rFonts w:ascii="Times New Roman" w:hAnsi="Times New Roman"/>
          <w:sz w:val="28"/>
        </w:rPr>
        <w:t>27</w:t>
      </w:r>
      <w:r w:rsidRPr="00F54D31">
        <w:rPr>
          <w:rFonts w:ascii="Times New Roman" w:hAnsi="Times New Roman"/>
          <w:sz w:val="28"/>
        </w:rPr>
        <w:t>.</w:t>
      </w:r>
      <w:r w:rsidR="00D6341B">
        <w:rPr>
          <w:rFonts w:ascii="Times New Roman" w:hAnsi="Times New Roman"/>
          <w:sz w:val="28"/>
        </w:rPr>
        <w:t>12</w:t>
      </w:r>
      <w:r w:rsidRPr="00F54D31">
        <w:rPr>
          <w:rFonts w:ascii="Times New Roman" w:hAnsi="Times New Roman"/>
          <w:sz w:val="28"/>
        </w:rPr>
        <w:t xml:space="preserve">.2024 № </w:t>
      </w:r>
      <w:r w:rsidR="00D6341B">
        <w:rPr>
          <w:rFonts w:ascii="Times New Roman" w:hAnsi="Times New Roman"/>
          <w:sz w:val="28"/>
        </w:rPr>
        <w:t>157</w:t>
      </w:r>
    </w:p>
    <w:p w:rsidR="00F54D31" w:rsidRPr="00F54D31" w:rsidRDefault="00F54D31" w:rsidP="00F54D31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F54D31" w:rsidRPr="00F54D31" w:rsidRDefault="00F54D31" w:rsidP="00F54D31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>ИЗМЕНЕНИЯ,</w:t>
      </w:r>
    </w:p>
    <w:p w:rsidR="00F54D31" w:rsidRPr="00F54D31" w:rsidRDefault="00F54D31" w:rsidP="00F54D31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вносимые в постановление </w:t>
      </w:r>
    </w:p>
    <w:p w:rsidR="00F54D31" w:rsidRPr="00F54D31" w:rsidRDefault="00406136" w:rsidP="00F54D3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Андреевского</w:t>
      </w:r>
      <w:r w:rsidR="00F54D31" w:rsidRPr="00F54D31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F54D31" w:rsidRPr="00F54D31">
        <w:rPr>
          <w:rFonts w:ascii="Times New Roman" w:hAnsi="Times New Roman"/>
          <w:sz w:val="28"/>
        </w:rPr>
        <w:t xml:space="preserve">от </w:t>
      </w:r>
      <w:r>
        <w:rPr>
          <w:rFonts w:ascii="Times New Roman" w:hAnsi="Times New Roman"/>
          <w:sz w:val="28"/>
        </w:rPr>
        <w:t>17</w:t>
      </w:r>
      <w:r w:rsidR="00F54D31" w:rsidRPr="00F54D31">
        <w:rPr>
          <w:rFonts w:ascii="Times New Roman" w:hAnsi="Times New Roman"/>
          <w:sz w:val="28"/>
        </w:rPr>
        <w:t xml:space="preserve">.10.2018 № </w:t>
      </w:r>
      <w:r>
        <w:rPr>
          <w:rFonts w:ascii="Times New Roman" w:hAnsi="Times New Roman"/>
          <w:sz w:val="28"/>
        </w:rPr>
        <w:t>85</w:t>
      </w:r>
      <w:r w:rsidR="00F54D31" w:rsidRPr="00F54D31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>
        <w:rPr>
          <w:rFonts w:ascii="Times New Roman" w:hAnsi="Times New Roman"/>
          <w:sz w:val="28"/>
        </w:rPr>
        <w:t>Андреевского</w:t>
      </w:r>
      <w:r w:rsidR="00F54D31" w:rsidRPr="00F54D31">
        <w:rPr>
          <w:rFonts w:ascii="Times New Roman" w:hAnsi="Times New Roman"/>
          <w:bCs/>
          <w:sz w:val="28"/>
          <w:szCs w:val="28"/>
        </w:rPr>
        <w:t xml:space="preserve"> сельского поселения</w:t>
      </w:r>
      <w:r w:rsidR="00F54D31" w:rsidRPr="00F54D31">
        <w:rPr>
          <w:rFonts w:ascii="Times New Roman" w:hAnsi="Times New Roman"/>
          <w:sz w:val="28"/>
          <w:szCs w:val="28"/>
        </w:rPr>
        <w:t xml:space="preserve"> </w:t>
      </w:r>
      <w:r w:rsidR="00F54D31" w:rsidRPr="00BF6E92">
        <w:rPr>
          <w:rFonts w:ascii="Times New Roman" w:hAnsi="Times New Roman"/>
          <w:sz w:val="28"/>
          <w:szCs w:val="28"/>
        </w:rPr>
        <w:t>«</w:t>
      </w:r>
      <w:r w:rsidR="00F54D31">
        <w:rPr>
          <w:rFonts w:ascii="Times New Roman" w:hAnsi="Times New Roman"/>
          <w:sz w:val="28"/>
          <w:szCs w:val="28"/>
        </w:rPr>
        <w:t>Энергоэффективность и развитие энергетики</w:t>
      </w:r>
      <w:r w:rsidR="00F54D31" w:rsidRPr="00BF6E92">
        <w:rPr>
          <w:rFonts w:ascii="Times New Roman" w:hAnsi="Times New Roman"/>
          <w:sz w:val="28"/>
          <w:szCs w:val="28"/>
        </w:rPr>
        <w:t>»</w:t>
      </w:r>
    </w:p>
    <w:p w:rsidR="00F54D31" w:rsidRPr="00F54D31" w:rsidRDefault="00F54D31" w:rsidP="00F54D31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4D31" w:rsidRPr="00F54D31" w:rsidRDefault="00F54D31" w:rsidP="00F54D31">
      <w:pPr>
        <w:numPr>
          <w:ilvl w:val="0"/>
          <w:numId w:val="18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Приложение 1 к постановлению Администрации </w:t>
      </w:r>
      <w:r w:rsidR="00406136">
        <w:rPr>
          <w:rFonts w:ascii="Times New Roman" w:hAnsi="Times New Roman"/>
          <w:sz w:val="28"/>
        </w:rPr>
        <w:t>Андреевского</w:t>
      </w:r>
      <w:r w:rsidRPr="00F54D31">
        <w:rPr>
          <w:rFonts w:ascii="Times New Roman" w:hAnsi="Times New Roman"/>
          <w:sz w:val="28"/>
        </w:rPr>
        <w:t xml:space="preserve"> сельского поселения от </w:t>
      </w:r>
      <w:r w:rsidR="00406136">
        <w:rPr>
          <w:rFonts w:ascii="Times New Roman" w:hAnsi="Times New Roman"/>
          <w:sz w:val="28"/>
        </w:rPr>
        <w:t>17</w:t>
      </w:r>
      <w:r w:rsidRPr="00F54D31">
        <w:rPr>
          <w:rFonts w:ascii="Times New Roman" w:hAnsi="Times New Roman"/>
          <w:sz w:val="28"/>
        </w:rPr>
        <w:t xml:space="preserve">.10.2018 № </w:t>
      </w:r>
      <w:r w:rsidR="00406136">
        <w:rPr>
          <w:rFonts w:ascii="Times New Roman" w:hAnsi="Times New Roman"/>
          <w:sz w:val="28"/>
        </w:rPr>
        <w:t>85</w:t>
      </w:r>
      <w:r w:rsidRPr="00F54D31">
        <w:rPr>
          <w:rFonts w:ascii="Times New Roman" w:hAnsi="Times New Roman"/>
          <w:sz w:val="28"/>
        </w:rPr>
        <w:t xml:space="preserve"> изложить в следующей редакции:</w:t>
      </w:r>
    </w:p>
    <w:p w:rsidR="00F54D31" w:rsidRPr="00F54D31" w:rsidRDefault="00F54D31" w:rsidP="00F54D31">
      <w:pPr>
        <w:widowControl w:val="0"/>
        <w:spacing w:after="200" w:line="228" w:lineRule="auto"/>
        <w:ind w:left="1069"/>
        <w:rPr>
          <w:rFonts w:ascii="Calibri" w:hAnsi="Calibri"/>
          <w:caps/>
          <w:sz w:val="28"/>
        </w:rPr>
      </w:pPr>
    </w:p>
    <w:p w:rsidR="00F54D31" w:rsidRPr="00F54D31" w:rsidRDefault="00F54D31" w:rsidP="00F54D31">
      <w:pPr>
        <w:spacing w:after="0" w:line="240" w:lineRule="auto"/>
        <w:jc w:val="right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«Приложение 1 </w:t>
      </w:r>
    </w:p>
    <w:p w:rsidR="00F54D31" w:rsidRPr="00F54D31" w:rsidRDefault="00F54D31" w:rsidP="00F54D31">
      <w:pPr>
        <w:spacing w:after="0" w:line="240" w:lineRule="auto"/>
        <w:jc w:val="right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к постановлению </w:t>
      </w:r>
    </w:p>
    <w:p w:rsidR="00F54D31" w:rsidRPr="00F54D31" w:rsidRDefault="00F54D31" w:rsidP="00F54D31">
      <w:pPr>
        <w:spacing w:after="0" w:line="240" w:lineRule="auto"/>
        <w:jc w:val="right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Администрации </w:t>
      </w:r>
      <w:r w:rsidR="00406136">
        <w:rPr>
          <w:rFonts w:ascii="Times New Roman" w:hAnsi="Times New Roman"/>
          <w:sz w:val="28"/>
        </w:rPr>
        <w:t>Андреевского</w:t>
      </w:r>
      <w:r w:rsidRPr="00F54D31">
        <w:rPr>
          <w:rFonts w:ascii="Times New Roman" w:hAnsi="Times New Roman"/>
          <w:sz w:val="28"/>
        </w:rPr>
        <w:t xml:space="preserve"> </w:t>
      </w:r>
    </w:p>
    <w:p w:rsidR="00F54D31" w:rsidRPr="00F54D31" w:rsidRDefault="00F54D31" w:rsidP="00F54D31">
      <w:pPr>
        <w:spacing w:after="0" w:line="240" w:lineRule="auto"/>
        <w:jc w:val="right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сельского поселения </w:t>
      </w:r>
    </w:p>
    <w:p w:rsidR="00F54D31" w:rsidRPr="00F54D31" w:rsidRDefault="00F54D31" w:rsidP="00F54D31">
      <w:pPr>
        <w:spacing w:after="0" w:line="240" w:lineRule="auto"/>
        <w:jc w:val="right"/>
        <w:rPr>
          <w:rFonts w:ascii="Times New Roman" w:hAnsi="Times New Roman"/>
          <w:sz w:val="28"/>
        </w:rPr>
      </w:pPr>
      <w:r w:rsidRPr="00F54D31">
        <w:rPr>
          <w:rFonts w:ascii="Times New Roman" w:hAnsi="Times New Roman"/>
          <w:sz w:val="28"/>
        </w:rPr>
        <w:t xml:space="preserve">от </w:t>
      </w:r>
      <w:r w:rsidR="00406136">
        <w:rPr>
          <w:rFonts w:ascii="Times New Roman" w:hAnsi="Times New Roman"/>
          <w:sz w:val="28"/>
        </w:rPr>
        <w:t>17</w:t>
      </w:r>
      <w:r w:rsidRPr="00F54D31">
        <w:rPr>
          <w:rFonts w:ascii="Times New Roman" w:hAnsi="Times New Roman"/>
          <w:sz w:val="28"/>
        </w:rPr>
        <w:t xml:space="preserve">.10.2018 № </w:t>
      </w:r>
      <w:r w:rsidR="00406136">
        <w:rPr>
          <w:rFonts w:ascii="Times New Roman" w:hAnsi="Times New Roman"/>
          <w:sz w:val="28"/>
        </w:rPr>
        <w:t>85</w:t>
      </w:r>
    </w:p>
    <w:p w:rsidR="00403FD5" w:rsidRPr="002E2B3F" w:rsidRDefault="00403FD5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</w:p>
    <w:p w:rsidR="00403FD5" w:rsidRPr="002E2B3F" w:rsidRDefault="00F54D31">
      <w:pPr>
        <w:spacing w:after="0" w:line="228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МУНИЦИПАЛЬНАЯ</w:t>
      </w:r>
      <w:r w:rsidR="007F1F01" w:rsidRPr="002E2B3F">
        <w:rPr>
          <w:rFonts w:ascii="Times New Roman" w:hAnsi="Times New Roman"/>
          <w:sz w:val="28"/>
        </w:rPr>
        <w:t xml:space="preserve"> ПРОГРАММА</w:t>
      </w:r>
    </w:p>
    <w:p w:rsidR="00403FD5" w:rsidRPr="002E2B3F" w:rsidRDefault="006A09D1">
      <w:pPr>
        <w:spacing w:after="0" w:line="228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Андреевского сельского поселения</w:t>
      </w:r>
      <w:r w:rsidR="007F1F01" w:rsidRPr="002E2B3F">
        <w:rPr>
          <w:rFonts w:ascii="Times New Roman" w:hAnsi="Times New Roman"/>
          <w:sz w:val="28"/>
        </w:rPr>
        <w:t xml:space="preserve"> «Энергоэффективность </w:t>
      </w:r>
    </w:p>
    <w:p w:rsidR="00403FD5" w:rsidRPr="002E2B3F" w:rsidRDefault="007F1F01">
      <w:pPr>
        <w:spacing w:after="0" w:line="228" w:lineRule="auto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и развитие энергетики»</w:t>
      </w:r>
    </w:p>
    <w:p w:rsidR="00403FD5" w:rsidRPr="002E2B3F" w:rsidRDefault="00403FD5">
      <w:pPr>
        <w:spacing w:after="0" w:line="228" w:lineRule="auto"/>
        <w:jc w:val="center"/>
        <w:rPr>
          <w:rFonts w:ascii="Times New Roman" w:hAnsi="Times New Roman"/>
          <w:sz w:val="28"/>
        </w:rPr>
      </w:pPr>
    </w:p>
    <w:p w:rsidR="00403FD5" w:rsidRPr="002E2B3F" w:rsidRDefault="007F1F0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I. Стратегические приоритеты в сфере </w:t>
      </w:r>
    </w:p>
    <w:p w:rsidR="003E671B" w:rsidRPr="002E2B3F" w:rsidRDefault="007F1F0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реализации </w:t>
      </w:r>
      <w:r w:rsidR="00F54D31">
        <w:rPr>
          <w:rFonts w:ascii="Times New Roman" w:hAnsi="Times New Roman"/>
          <w:sz w:val="28"/>
        </w:rPr>
        <w:t xml:space="preserve">муниципальной программы </w:t>
      </w:r>
      <w:r w:rsidR="006A09D1">
        <w:rPr>
          <w:rFonts w:ascii="Times New Roman" w:hAnsi="Times New Roman"/>
          <w:sz w:val="28"/>
        </w:rPr>
        <w:t>Андреевского</w:t>
      </w:r>
      <w:r w:rsidR="00F54D31">
        <w:rPr>
          <w:rFonts w:ascii="Times New Roman" w:hAnsi="Times New Roman"/>
          <w:sz w:val="28"/>
        </w:rPr>
        <w:t xml:space="preserve"> сельского поселения</w:t>
      </w:r>
    </w:p>
    <w:p w:rsidR="00403FD5" w:rsidRPr="002E2B3F" w:rsidRDefault="00F54D3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8"/>
          <w:shd w:val="clear" w:color="auto" w:fill="95BFFF"/>
        </w:rPr>
      </w:pPr>
      <w:r>
        <w:rPr>
          <w:rFonts w:ascii="Times New Roman" w:hAnsi="Times New Roman"/>
          <w:sz w:val="28"/>
        </w:rPr>
        <w:t>«Энергоэффективность и развитие энергетики»</w:t>
      </w:r>
    </w:p>
    <w:p w:rsidR="00403FD5" w:rsidRPr="002E2B3F" w:rsidRDefault="00403FD5">
      <w:pPr>
        <w:spacing w:after="0" w:line="228" w:lineRule="auto"/>
        <w:jc w:val="both"/>
        <w:rPr>
          <w:rFonts w:ascii="Times New Roman" w:hAnsi="Times New Roman"/>
          <w:b/>
          <w:sz w:val="28"/>
        </w:rPr>
      </w:pPr>
    </w:p>
    <w:p w:rsidR="00403FD5" w:rsidRPr="002E2B3F" w:rsidRDefault="007F1F01">
      <w:pPr>
        <w:tabs>
          <w:tab w:val="left" w:pos="3686"/>
        </w:tabs>
        <w:spacing w:after="0" w:line="228" w:lineRule="auto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1. Оценка текущего состояния сферы</w:t>
      </w:r>
    </w:p>
    <w:p w:rsidR="003E671B" w:rsidRPr="002E2B3F" w:rsidRDefault="007F1F0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реализации </w:t>
      </w:r>
      <w:r w:rsidR="00F54D31">
        <w:rPr>
          <w:rFonts w:ascii="Times New Roman" w:hAnsi="Times New Roman"/>
          <w:sz w:val="28"/>
        </w:rPr>
        <w:t xml:space="preserve">муниципальной программы </w:t>
      </w:r>
      <w:r w:rsidR="006A09D1">
        <w:rPr>
          <w:rFonts w:ascii="Times New Roman" w:hAnsi="Times New Roman"/>
          <w:sz w:val="28"/>
        </w:rPr>
        <w:t>Андреевского</w:t>
      </w:r>
      <w:r w:rsidR="00F54D31">
        <w:rPr>
          <w:rFonts w:ascii="Times New Roman" w:hAnsi="Times New Roman"/>
          <w:sz w:val="28"/>
        </w:rPr>
        <w:t xml:space="preserve"> сельского поселения</w:t>
      </w:r>
    </w:p>
    <w:p w:rsidR="00403FD5" w:rsidRPr="002E2B3F" w:rsidRDefault="00F54D3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«Энергоэффективность и развитие энергетики»</w:t>
      </w:r>
    </w:p>
    <w:p w:rsidR="00403FD5" w:rsidRPr="002E2B3F" w:rsidRDefault="00403FD5">
      <w:pPr>
        <w:spacing w:line="228" w:lineRule="auto"/>
        <w:ind w:firstLine="709"/>
        <w:jc w:val="both"/>
        <w:rPr>
          <w:rFonts w:ascii="Times New Roman" w:hAnsi="Times New Roman"/>
          <w:sz w:val="28"/>
        </w:rPr>
      </w:pPr>
    </w:p>
    <w:p w:rsidR="00403FD5" w:rsidRPr="002E2B3F" w:rsidRDefault="00F54D3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Муниципальная программа </w:t>
      </w:r>
      <w:r w:rsidR="006A09D1">
        <w:rPr>
          <w:rFonts w:ascii="Times New Roman" w:hAnsi="Times New Roman"/>
          <w:sz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 «Энергоэффективность и развитие энергетики»</w:t>
      </w:r>
      <w:r w:rsidR="007F1F01" w:rsidRPr="002E2B3F">
        <w:rPr>
          <w:rFonts w:ascii="Times New Roman" w:hAnsi="Times New Roman"/>
          <w:sz w:val="28"/>
        </w:rPr>
        <w:t xml:space="preserve"> (далее также – </w:t>
      </w:r>
      <w:r>
        <w:rPr>
          <w:rFonts w:ascii="Times New Roman" w:hAnsi="Times New Roman"/>
          <w:sz w:val="28"/>
        </w:rPr>
        <w:t>муниципальная</w:t>
      </w:r>
      <w:r w:rsidR="007F1F01" w:rsidRPr="002E2B3F">
        <w:rPr>
          <w:rFonts w:ascii="Times New Roman" w:hAnsi="Times New Roman"/>
          <w:sz w:val="28"/>
        </w:rPr>
        <w:t xml:space="preserve"> программа) определяет цели и основные приор</w:t>
      </w:r>
      <w:r>
        <w:rPr>
          <w:rFonts w:ascii="Times New Roman" w:hAnsi="Times New Roman"/>
          <w:sz w:val="28"/>
        </w:rPr>
        <w:t xml:space="preserve">итеты в сфере энергосбережения </w:t>
      </w:r>
      <w:r w:rsidR="007F1F01" w:rsidRPr="002E2B3F">
        <w:rPr>
          <w:rFonts w:ascii="Times New Roman" w:hAnsi="Times New Roman"/>
          <w:sz w:val="28"/>
        </w:rPr>
        <w:t>и энергетики.</w:t>
      </w:r>
    </w:p>
    <w:p w:rsidR="00403FD5" w:rsidRPr="0026679E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6679E">
        <w:rPr>
          <w:rFonts w:ascii="Times New Roman" w:hAnsi="Times New Roman"/>
          <w:sz w:val="28"/>
        </w:rPr>
        <w:t>Наблюдается высокий уровень износа сетей теплоснабжения, электрических и газовых сетей. Требуется выполнение работ по замене, модернизации, внедрение новых энергосберегающих технологий.</w:t>
      </w:r>
    </w:p>
    <w:p w:rsidR="00403FD5" w:rsidRPr="002E2B3F" w:rsidRDefault="007F1F0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Значительное содействие в данном направлении может оказать реализация энергосберегающих мероприятий, реализуемых в рамках </w:t>
      </w:r>
      <w:r w:rsidR="00F54D31">
        <w:rPr>
          <w:rFonts w:ascii="Times New Roman" w:hAnsi="Times New Roman"/>
          <w:sz w:val="28"/>
        </w:rPr>
        <w:t xml:space="preserve">муниципальной программы </w:t>
      </w:r>
      <w:r w:rsidR="003F7670">
        <w:rPr>
          <w:rFonts w:ascii="Times New Roman" w:hAnsi="Times New Roman"/>
          <w:sz w:val="28"/>
        </w:rPr>
        <w:t>Андреевского</w:t>
      </w:r>
      <w:r w:rsidR="00F54D31">
        <w:rPr>
          <w:rFonts w:ascii="Times New Roman" w:hAnsi="Times New Roman"/>
          <w:sz w:val="28"/>
        </w:rPr>
        <w:t xml:space="preserve"> сельского поселения</w:t>
      </w:r>
      <w:r w:rsidR="0026679E">
        <w:rPr>
          <w:rFonts w:ascii="Times New Roman" w:hAnsi="Times New Roman"/>
          <w:sz w:val="28"/>
        </w:rPr>
        <w:t xml:space="preserve"> «</w:t>
      </w:r>
      <w:r w:rsidR="00F54D31">
        <w:rPr>
          <w:rFonts w:ascii="Times New Roman" w:hAnsi="Times New Roman"/>
          <w:sz w:val="28"/>
        </w:rPr>
        <w:t>Энергоэффективность и развитие энергетики»</w:t>
      </w:r>
      <w:r w:rsidR="0026679E">
        <w:rPr>
          <w:rFonts w:ascii="Times New Roman" w:hAnsi="Times New Roman"/>
          <w:sz w:val="28"/>
        </w:rPr>
        <w:t>.</w:t>
      </w:r>
    </w:p>
    <w:p w:rsidR="00403FD5" w:rsidRPr="002E2B3F" w:rsidRDefault="00403FD5">
      <w:pPr>
        <w:spacing w:after="0" w:line="228" w:lineRule="auto"/>
        <w:jc w:val="both"/>
        <w:rPr>
          <w:rFonts w:ascii="Times New Roman" w:hAnsi="Times New Roman"/>
          <w:sz w:val="28"/>
        </w:rPr>
      </w:pPr>
    </w:p>
    <w:p w:rsidR="0026679E" w:rsidRPr="0026679E" w:rsidRDefault="007F1F01" w:rsidP="0026679E">
      <w:pPr>
        <w:widowControl w:val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2. </w:t>
      </w:r>
      <w:r w:rsidR="0026679E" w:rsidRPr="0026679E">
        <w:rPr>
          <w:rFonts w:ascii="Times New Roman" w:hAnsi="Times New Roman"/>
          <w:sz w:val="28"/>
        </w:rPr>
        <w:t xml:space="preserve">Описание приоритетов и целей </w:t>
      </w:r>
      <w:r w:rsidR="0026679E" w:rsidRPr="0026679E">
        <w:rPr>
          <w:rFonts w:ascii="Times New Roman" w:hAnsi="Times New Roman"/>
          <w:kern w:val="2"/>
          <w:sz w:val="28"/>
          <w:szCs w:val="28"/>
        </w:rPr>
        <w:t xml:space="preserve">муниципальной политики </w:t>
      </w:r>
      <w:r w:rsidR="003F7670">
        <w:rPr>
          <w:rFonts w:ascii="Times New Roman" w:hAnsi="Times New Roman"/>
          <w:sz w:val="28"/>
        </w:rPr>
        <w:t>Андреевского</w:t>
      </w:r>
      <w:r w:rsidR="003F7670" w:rsidRPr="0026679E">
        <w:rPr>
          <w:rFonts w:ascii="Times New Roman" w:hAnsi="Times New Roman"/>
          <w:kern w:val="2"/>
          <w:sz w:val="28"/>
          <w:szCs w:val="28"/>
        </w:rPr>
        <w:t xml:space="preserve"> </w:t>
      </w:r>
      <w:r w:rsidR="0026679E" w:rsidRPr="0026679E">
        <w:rPr>
          <w:rFonts w:ascii="Times New Roman" w:hAnsi="Times New Roman"/>
          <w:kern w:val="2"/>
          <w:sz w:val="28"/>
          <w:szCs w:val="28"/>
        </w:rPr>
        <w:t>сельского поселения</w:t>
      </w:r>
      <w:r w:rsidR="0026679E" w:rsidRPr="0026679E">
        <w:rPr>
          <w:rFonts w:ascii="Times New Roman" w:hAnsi="Times New Roman"/>
          <w:sz w:val="28"/>
        </w:rPr>
        <w:t xml:space="preserve"> в сфере реализации муниципальной программы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Основными приоритетами в сфере энергосбережения </w:t>
      </w:r>
      <w:r w:rsidR="003F7670">
        <w:rPr>
          <w:rFonts w:ascii="Times New Roman" w:hAnsi="Times New Roman"/>
          <w:sz w:val="28"/>
        </w:rPr>
        <w:t>Андреевского</w:t>
      </w:r>
      <w:r w:rsidR="0026679E">
        <w:rPr>
          <w:rFonts w:ascii="Times New Roman" w:hAnsi="Times New Roman"/>
          <w:sz w:val="28"/>
        </w:rPr>
        <w:t xml:space="preserve"> сельского поселения</w:t>
      </w:r>
      <w:r w:rsidRPr="002E2B3F">
        <w:rPr>
          <w:rFonts w:ascii="Times New Roman" w:hAnsi="Times New Roman"/>
          <w:sz w:val="28"/>
        </w:rPr>
        <w:t xml:space="preserve"> являются: повышение качества жизни населения путем улучшения экологической ситуации в </w:t>
      </w:r>
      <w:r w:rsidR="003F7670">
        <w:rPr>
          <w:rFonts w:ascii="Times New Roman" w:hAnsi="Times New Roman"/>
          <w:sz w:val="28"/>
        </w:rPr>
        <w:t>Андреевск</w:t>
      </w:r>
      <w:r w:rsidR="0026679E">
        <w:rPr>
          <w:rFonts w:ascii="Times New Roman" w:hAnsi="Times New Roman"/>
          <w:sz w:val="28"/>
        </w:rPr>
        <w:t>ом сельском поселении</w:t>
      </w:r>
      <w:r w:rsidRPr="002E2B3F">
        <w:rPr>
          <w:rFonts w:ascii="Times New Roman" w:hAnsi="Times New Roman"/>
          <w:sz w:val="28"/>
        </w:rPr>
        <w:t xml:space="preserve"> за счет стимулирования энергосбережения и повышения энергетической эффективности.</w:t>
      </w:r>
    </w:p>
    <w:p w:rsidR="00403FD5" w:rsidRPr="002E2B3F" w:rsidRDefault="007F1F01">
      <w:pPr>
        <w:spacing w:after="0" w:line="216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Основными приоритетами в сфере энергетики </w:t>
      </w:r>
      <w:r w:rsidR="003F7670">
        <w:rPr>
          <w:rFonts w:ascii="Times New Roman" w:hAnsi="Times New Roman"/>
          <w:sz w:val="28"/>
        </w:rPr>
        <w:t>Андреевского</w:t>
      </w:r>
      <w:r w:rsidR="0026679E">
        <w:rPr>
          <w:rFonts w:ascii="Times New Roman" w:hAnsi="Times New Roman"/>
          <w:sz w:val="28"/>
        </w:rPr>
        <w:t xml:space="preserve"> сельского поселения</w:t>
      </w:r>
      <w:r w:rsidRPr="002E2B3F">
        <w:rPr>
          <w:rFonts w:ascii="Times New Roman" w:hAnsi="Times New Roman"/>
          <w:sz w:val="28"/>
        </w:rPr>
        <w:t xml:space="preserve"> является снижение степени износа и технологической отсталости инженерно-энергетической инфраструктуры, в частности, сетей газоснабжения и электроснабжения, реализация инвестиционных программ электросетевых организаций, повышение доступности электроэнергии для организаций на всей территории </w:t>
      </w:r>
      <w:r w:rsidR="003F7670">
        <w:rPr>
          <w:rFonts w:ascii="Times New Roman" w:hAnsi="Times New Roman"/>
          <w:sz w:val="28"/>
        </w:rPr>
        <w:t xml:space="preserve">Андреевского </w:t>
      </w:r>
      <w:r w:rsidR="0026679E">
        <w:rPr>
          <w:rFonts w:ascii="Times New Roman" w:hAnsi="Times New Roman"/>
          <w:sz w:val="28"/>
        </w:rPr>
        <w:t>сельского поселения.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Целями </w:t>
      </w:r>
      <w:r w:rsidR="0026679E">
        <w:rPr>
          <w:rFonts w:ascii="Times New Roman" w:hAnsi="Times New Roman"/>
          <w:sz w:val="28"/>
        </w:rPr>
        <w:t>муниципальной</w:t>
      </w:r>
      <w:r w:rsidRPr="002E2B3F">
        <w:rPr>
          <w:rFonts w:ascii="Times New Roman" w:hAnsi="Times New Roman"/>
          <w:sz w:val="28"/>
        </w:rPr>
        <w:t xml:space="preserve"> программы являются: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стимулирование энергосбережения, обеспечивающее, в том числе снижение объемов потребления тепловой энергии, потребленной муниципальными учреждениями к 2030 году не менее чем на 10 процентов в сравнении с 2019 годом.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развитие энергетической инфраструктуры, обеспечивающее рост перспективной потребности в электроэнергии к 2030 году на 10 процентов к 2019 году, увеличение количества потребителей природного газа (количество квартир, домовладений) к 2030 году на 30 процентов к газифицированным в 202</w:t>
      </w:r>
      <w:r w:rsidR="003F7670">
        <w:rPr>
          <w:rFonts w:ascii="Times New Roman" w:hAnsi="Times New Roman"/>
          <w:sz w:val="28"/>
        </w:rPr>
        <w:t>3</w:t>
      </w:r>
      <w:r w:rsidRPr="002E2B3F">
        <w:rPr>
          <w:rFonts w:ascii="Times New Roman" w:hAnsi="Times New Roman"/>
          <w:sz w:val="28"/>
        </w:rPr>
        <w:t xml:space="preserve"> году квартирам, домовладениям, и установленной мощности объектов электроэнергетики, функционирующих на основе использования возобновляемых источников энергии к 2030 году не менее чем на 15 процентов к 202</w:t>
      </w:r>
      <w:r w:rsidR="003F7670">
        <w:rPr>
          <w:rFonts w:ascii="Times New Roman" w:hAnsi="Times New Roman"/>
          <w:sz w:val="28"/>
        </w:rPr>
        <w:t>3</w:t>
      </w:r>
      <w:r w:rsidRPr="002E2B3F">
        <w:rPr>
          <w:rFonts w:ascii="Times New Roman" w:hAnsi="Times New Roman"/>
          <w:sz w:val="28"/>
        </w:rPr>
        <w:t xml:space="preserve"> году.</w:t>
      </w:r>
    </w:p>
    <w:p w:rsidR="00403FD5" w:rsidRPr="002E2B3F" w:rsidRDefault="00403FD5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</w:p>
    <w:p w:rsidR="00403FD5" w:rsidRPr="002E2B3F" w:rsidRDefault="007F1F01">
      <w:pPr>
        <w:spacing w:after="0" w:line="228" w:lineRule="auto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3. Сведения о взаимосвязи</w:t>
      </w:r>
    </w:p>
    <w:p w:rsidR="00403FD5" w:rsidRPr="002E2B3F" w:rsidRDefault="007F1F0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со стратегическими приоритетами, целями </w:t>
      </w:r>
    </w:p>
    <w:p w:rsidR="00403FD5" w:rsidRPr="002E2B3F" w:rsidRDefault="007F1F01">
      <w:pPr>
        <w:pStyle w:val="aff6"/>
        <w:spacing w:after="0" w:line="228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и показателями государственных программ Российской Федерации</w:t>
      </w:r>
      <w:r w:rsidR="003F7670">
        <w:rPr>
          <w:rFonts w:ascii="Times New Roman" w:hAnsi="Times New Roman"/>
          <w:sz w:val="28"/>
        </w:rPr>
        <w:t>, Ростовской области</w:t>
      </w:r>
    </w:p>
    <w:p w:rsidR="00403FD5" w:rsidRPr="002E2B3F" w:rsidRDefault="00403FD5">
      <w:pPr>
        <w:spacing w:after="0" w:line="228" w:lineRule="auto"/>
        <w:jc w:val="center"/>
        <w:rPr>
          <w:rFonts w:ascii="Times New Roman" w:hAnsi="Times New Roman"/>
          <w:sz w:val="28"/>
        </w:rPr>
      </w:pP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Цели и задачи государственной политики в сфере энергоэффективности и развитии промышленности и энергетики отражены в следующих стратегических документах: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Федеральный закон от 23.11.2009 № 261-ФЗ «Об энергосбережении и о повышении энергетической эффективности и о внесении изменений в отдельные законодательные акты Российской Федерации»;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постановление Правительства Российской Федерации от 09.09.2023 № 1473 «Об утверждении комплексной государственной программы Российской Федерации «Энергосбережение и повышение энергетической эффективности»;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постановление Правительства Российской Федерации от 15.04.2014 № 321 «Об утверждении государственной программы Российской Федерации «Развитие энергетики»;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>распоряжение Правительства Российской Федерации от 23.08.2021 № 2290-р «Об утверждении Концепции по развитию производства и  использования электрического автомобильного транспорта в Российской Федерации на период до 2030 года»;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постановление Правительства Российской Федерации от 15.04.2014 № 328 «Об утверждении государственной программы Российской Федерации «Развитие промышленности и повышение ее конкурентоспособности»;</w:t>
      </w:r>
    </w:p>
    <w:p w:rsidR="00403FD5" w:rsidRPr="002E2B3F" w:rsidRDefault="007F1F01">
      <w:pPr>
        <w:spacing w:after="0" w:line="228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распоряжение Правительства Российской Федерации от 09.06.2020 № 1523-р «Об Энергетической стратегии Российской Федерации на период до 2035 г.»;</w:t>
      </w:r>
    </w:p>
    <w:p w:rsidR="003F7670" w:rsidRDefault="007F1F0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постановление Правительства Ростовской области от 26.12.2018 № 864 «Об утверждении Стратегии социально-экономического развития Ростовской области на период до 2030 года»</w:t>
      </w:r>
      <w:r w:rsidR="003F7670">
        <w:rPr>
          <w:rFonts w:ascii="Times New Roman" w:hAnsi="Times New Roman"/>
          <w:sz w:val="28"/>
        </w:rPr>
        <w:t>;</w:t>
      </w:r>
    </w:p>
    <w:p w:rsidR="00403FD5" w:rsidRDefault="003F7670" w:rsidP="003F7670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kern w:val="2"/>
          <w:sz w:val="28"/>
          <w:szCs w:val="28"/>
        </w:rPr>
      </w:pPr>
      <w:r w:rsidRPr="003F7670">
        <w:rPr>
          <w:rFonts w:ascii="Times New Roman" w:hAnsi="Times New Roman"/>
          <w:sz w:val="28"/>
        </w:rPr>
        <w:t>постановление Правительства Ростовской области от 2</w:t>
      </w:r>
      <w:r>
        <w:rPr>
          <w:rFonts w:ascii="Times New Roman" w:hAnsi="Times New Roman"/>
          <w:sz w:val="28"/>
        </w:rPr>
        <w:t>9</w:t>
      </w:r>
      <w:r w:rsidRPr="003F7670">
        <w:rPr>
          <w:rFonts w:ascii="Times New Roman" w:hAnsi="Times New Roman"/>
          <w:sz w:val="28"/>
        </w:rPr>
        <w:t>.1</w:t>
      </w:r>
      <w:r>
        <w:rPr>
          <w:rFonts w:ascii="Times New Roman" w:hAnsi="Times New Roman"/>
          <w:sz w:val="28"/>
        </w:rPr>
        <w:t>1</w:t>
      </w:r>
      <w:r w:rsidRPr="003F7670">
        <w:rPr>
          <w:rFonts w:ascii="Times New Roman" w:hAnsi="Times New Roman"/>
          <w:sz w:val="28"/>
        </w:rPr>
        <w:t xml:space="preserve">.2018 </w:t>
      </w:r>
      <w:r>
        <w:rPr>
          <w:rFonts w:ascii="Times New Roman" w:hAnsi="Times New Roman"/>
          <w:sz w:val="28"/>
        </w:rPr>
        <w:t>№ 760</w:t>
      </w:r>
      <w:r w:rsidRPr="003F7670">
        <w:rPr>
          <w:rFonts w:ascii="Times New Roman" w:hAnsi="Times New Roman"/>
          <w:sz w:val="28"/>
        </w:rPr>
        <w:t xml:space="preserve"> «</w:t>
      </w:r>
      <w:r w:rsidRPr="003F7670">
        <w:rPr>
          <w:rFonts w:ascii="Times New Roman" w:hAnsi="Times New Roman"/>
          <w:color w:val="auto"/>
          <w:kern w:val="2"/>
          <w:sz w:val="28"/>
          <w:szCs w:val="28"/>
        </w:rPr>
        <w:t>Об утверждении государственной программы Ростовской области «Энергоэффективность и развитие промышленности и энергетики»</w:t>
      </w:r>
      <w:r w:rsidR="00567DCE">
        <w:rPr>
          <w:rFonts w:ascii="Times New Roman" w:hAnsi="Times New Roman"/>
          <w:color w:val="auto"/>
          <w:kern w:val="2"/>
          <w:sz w:val="28"/>
          <w:szCs w:val="28"/>
        </w:rPr>
        <w:t>.</w:t>
      </w:r>
    </w:p>
    <w:p w:rsidR="003F7670" w:rsidRPr="003F7670" w:rsidRDefault="003F7670" w:rsidP="003F7670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172A88" w:rsidRPr="002E2B3F" w:rsidRDefault="00172A88" w:rsidP="00172A88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4. Задачи </w:t>
      </w:r>
      <w:r w:rsidR="00F1666A">
        <w:rPr>
          <w:rFonts w:ascii="Times New Roman" w:hAnsi="Times New Roman"/>
          <w:sz w:val="28"/>
        </w:rPr>
        <w:t>муниципального</w:t>
      </w:r>
    </w:p>
    <w:p w:rsidR="00172A88" w:rsidRPr="002E2B3F" w:rsidRDefault="00172A88" w:rsidP="00172A88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управления, способы их эффективного </w:t>
      </w:r>
    </w:p>
    <w:p w:rsidR="00172A88" w:rsidRPr="002E2B3F" w:rsidRDefault="00172A88" w:rsidP="00172A88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решения в сфере реализации </w:t>
      </w:r>
      <w:r w:rsidR="00F1666A">
        <w:rPr>
          <w:rFonts w:ascii="Times New Roman" w:hAnsi="Times New Roman"/>
          <w:sz w:val="28"/>
        </w:rPr>
        <w:t>муниципальной</w:t>
      </w:r>
      <w:r w:rsidRPr="002E2B3F">
        <w:rPr>
          <w:rFonts w:ascii="Times New Roman" w:hAnsi="Times New Roman"/>
          <w:sz w:val="28"/>
        </w:rPr>
        <w:t xml:space="preserve"> программы</w:t>
      </w:r>
    </w:p>
    <w:p w:rsidR="00172A88" w:rsidRPr="002E2B3F" w:rsidRDefault="00172A88" w:rsidP="00172A88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8"/>
        </w:rPr>
      </w:pPr>
    </w:p>
    <w:p w:rsidR="00172A88" w:rsidRPr="002E2B3F" w:rsidRDefault="00172A88" w:rsidP="00172A8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В целях достижения установленных приоритетов и целей </w:t>
      </w:r>
      <w:r w:rsidR="00F1666A">
        <w:rPr>
          <w:rFonts w:ascii="Times New Roman" w:hAnsi="Times New Roman"/>
          <w:sz w:val="28"/>
        </w:rPr>
        <w:t>муниципальной</w:t>
      </w:r>
      <w:r w:rsidRPr="002E2B3F">
        <w:rPr>
          <w:rFonts w:ascii="Times New Roman" w:hAnsi="Times New Roman"/>
          <w:sz w:val="28"/>
        </w:rPr>
        <w:t xml:space="preserve"> политики в области энергоэффективности и энергетики </w:t>
      </w:r>
      <w:r w:rsidR="00F1666A">
        <w:rPr>
          <w:rFonts w:ascii="Times New Roman" w:hAnsi="Times New Roman"/>
          <w:sz w:val="28"/>
        </w:rPr>
        <w:t>муниципальной</w:t>
      </w:r>
      <w:r w:rsidRPr="002E2B3F">
        <w:rPr>
          <w:rFonts w:ascii="Times New Roman" w:hAnsi="Times New Roman"/>
          <w:sz w:val="28"/>
        </w:rPr>
        <w:t xml:space="preserve"> программой определены следующие основные задачи:</w:t>
      </w:r>
    </w:p>
    <w:p w:rsidR="00172A88" w:rsidRPr="002E2B3F" w:rsidRDefault="00172A88" w:rsidP="00172A8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повышение надежности электрических сетей и увеличение уровня освещенности улично-дорожной сети;</w:t>
      </w:r>
    </w:p>
    <w:p w:rsidR="00172A88" w:rsidRPr="002E2B3F" w:rsidRDefault="00172A88" w:rsidP="00172A8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увеличение количества потребителей природного газа (количество квартир, домовладений);</w:t>
      </w:r>
    </w:p>
    <w:p w:rsidR="00172A88" w:rsidRPr="00AC5728" w:rsidRDefault="00172A88" w:rsidP="00172A88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AC5728">
        <w:rPr>
          <w:rFonts w:ascii="Times New Roman" w:hAnsi="Times New Roman"/>
          <w:color w:val="auto"/>
          <w:sz w:val="28"/>
        </w:rPr>
        <w:t>оснащение приборами учета используемых энергетических ресурсов</w:t>
      </w:r>
      <w:r w:rsidR="00AC5728">
        <w:rPr>
          <w:rFonts w:ascii="Times New Roman" w:hAnsi="Times New Roman"/>
          <w:color w:val="auto"/>
          <w:sz w:val="28"/>
        </w:rPr>
        <w:t>.</w:t>
      </w:r>
    </w:p>
    <w:p w:rsidR="00403FD5" w:rsidRPr="002E2B3F" w:rsidRDefault="00403FD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403FD5" w:rsidRPr="002E2B3F" w:rsidRDefault="00403FD5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03FD5" w:rsidRPr="002E2B3F" w:rsidRDefault="00403FD5">
      <w:pPr>
        <w:rPr>
          <w:rFonts w:ascii="Times New Roman" w:hAnsi="Times New Roman"/>
        </w:rPr>
        <w:sectPr w:rsidR="00403FD5" w:rsidRPr="002E2B3F" w:rsidSect="00406136">
          <w:headerReference w:type="default" r:id="rId9"/>
          <w:pgSz w:w="11908" w:h="16848" w:code="9"/>
          <w:pgMar w:top="1134" w:right="851" w:bottom="1134" w:left="1701" w:header="567" w:footer="567" w:gutter="0"/>
          <w:pgNumType w:start="1"/>
          <w:cols w:space="720"/>
          <w:titlePg/>
        </w:sectPr>
      </w:pPr>
    </w:p>
    <w:p w:rsidR="00403FD5" w:rsidRPr="002E2B3F" w:rsidRDefault="007F1F01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>II. ПАСПОРТ</w:t>
      </w:r>
    </w:p>
    <w:p w:rsidR="00403FD5" w:rsidRPr="002E2B3F" w:rsidRDefault="00F54D31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 w:rsidR="00987871">
        <w:rPr>
          <w:rFonts w:ascii="Times New Roman" w:hAnsi="Times New Roman"/>
          <w:sz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</w:t>
      </w:r>
    </w:p>
    <w:p w:rsidR="00403FD5" w:rsidRPr="002E2B3F" w:rsidRDefault="00F54D31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«Энергоэффективность и развитие энергетики»</w:t>
      </w:r>
    </w:p>
    <w:p w:rsidR="00403FD5" w:rsidRPr="002E2B3F" w:rsidRDefault="00403FD5">
      <w:pPr>
        <w:spacing w:after="0" w:line="240" w:lineRule="auto"/>
        <w:jc w:val="center"/>
        <w:rPr>
          <w:rFonts w:ascii="Times New Roman" w:hAnsi="Times New Roman"/>
          <w:sz w:val="16"/>
        </w:rPr>
      </w:pPr>
    </w:p>
    <w:p w:rsidR="00403FD5" w:rsidRPr="002E2B3F" w:rsidRDefault="007F1F01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1. Основные положения</w:t>
      </w:r>
    </w:p>
    <w:p w:rsidR="00403FD5" w:rsidRPr="002E2B3F" w:rsidRDefault="00403FD5">
      <w:pPr>
        <w:spacing w:after="0" w:line="240" w:lineRule="auto"/>
        <w:ind w:left="720"/>
        <w:rPr>
          <w:rFonts w:ascii="Times New Roman" w:hAnsi="Times New Roman"/>
          <w:sz w:val="16"/>
        </w:rPr>
      </w:pPr>
    </w:p>
    <w:tbl>
      <w:tblPr>
        <w:tblW w:w="4943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6"/>
        <w:gridCol w:w="4099"/>
        <w:gridCol w:w="223"/>
        <w:gridCol w:w="9840"/>
      </w:tblGrid>
      <w:tr w:rsidR="00403FD5" w:rsidRPr="002E2B3F" w:rsidTr="004F032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3C229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</w:t>
            </w:r>
            <w:r w:rsidR="007F1F01" w:rsidRPr="002E2B3F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 w:rsidP="00AC57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 xml:space="preserve">Ответственный исполнитель </w:t>
            </w:r>
            <w:r w:rsidR="00AC5728">
              <w:rPr>
                <w:rFonts w:ascii="Times New Roman" w:hAnsi="Times New Roman"/>
                <w:sz w:val="28"/>
              </w:rPr>
              <w:t xml:space="preserve">муниципальной </w:t>
            </w:r>
            <w:r w:rsidRPr="002E2B3F">
              <w:rPr>
                <w:rFonts w:ascii="Times New Roman" w:hAnsi="Times New Roman"/>
                <w:sz w:val="28"/>
              </w:rPr>
              <w:t xml:space="preserve">программы 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9841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AC57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Администрация </w:t>
            </w:r>
            <w:r w:rsidR="00987871">
              <w:rPr>
                <w:rFonts w:ascii="Times New Roman" w:hAnsi="Times New Roman"/>
                <w:sz w:val="28"/>
              </w:rPr>
              <w:t>Андреевского</w:t>
            </w:r>
            <w:r>
              <w:rPr>
                <w:rFonts w:ascii="Times New Roman" w:hAnsi="Times New Roman"/>
                <w:sz w:val="28"/>
              </w:rPr>
              <w:t xml:space="preserve"> сельского поселения</w:t>
            </w:r>
          </w:p>
        </w:tc>
      </w:tr>
      <w:tr w:rsidR="00403FD5" w:rsidRPr="002E2B3F" w:rsidTr="004F032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 w:rsidP="003C229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1.</w:t>
            </w:r>
            <w:r w:rsidR="003C229F">
              <w:rPr>
                <w:rFonts w:ascii="Times New Roman" w:hAnsi="Times New Roman"/>
                <w:sz w:val="28"/>
              </w:rPr>
              <w:t>2</w:t>
            </w:r>
            <w:r w:rsidRPr="002E2B3F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 w:rsidP="00AC57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 xml:space="preserve">Срок реализации </w:t>
            </w:r>
            <w:r w:rsidR="00AC5728">
              <w:rPr>
                <w:rFonts w:ascii="Times New Roman" w:hAnsi="Times New Roman"/>
                <w:sz w:val="28"/>
              </w:rPr>
              <w:t xml:space="preserve">муниципальной </w:t>
            </w:r>
            <w:r w:rsidRPr="002E2B3F">
              <w:rPr>
                <w:rFonts w:ascii="Times New Roman" w:hAnsi="Times New Roman"/>
                <w:sz w:val="28"/>
              </w:rPr>
              <w:t xml:space="preserve">программы 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9841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этап I: 2019 – 202</w:t>
            </w:r>
            <w:r w:rsidR="00AC5728">
              <w:rPr>
                <w:rFonts w:ascii="Times New Roman" w:hAnsi="Times New Roman"/>
                <w:sz w:val="28"/>
              </w:rPr>
              <w:t>4</w:t>
            </w:r>
            <w:r w:rsidRPr="002E2B3F">
              <w:rPr>
                <w:rFonts w:ascii="Times New Roman" w:hAnsi="Times New Roman"/>
                <w:sz w:val="28"/>
              </w:rPr>
              <w:t xml:space="preserve"> годы;</w:t>
            </w:r>
          </w:p>
          <w:p w:rsidR="00403FD5" w:rsidRPr="002E2B3F" w:rsidRDefault="007F1F01" w:rsidP="00AC57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этап II: 202</w:t>
            </w:r>
            <w:r w:rsidR="00AC5728">
              <w:rPr>
                <w:rFonts w:ascii="Times New Roman" w:hAnsi="Times New Roman"/>
                <w:sz w:val="28"/>
              </w:rPr>
              <w:t>5</w:t>
            </w:r>
            <w:r w:rsidRPr="002E2B3F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403FD5" w:rsidRPr="002E2B3F" w:rsidTr="004F032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 w:rsidP="003C229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1.</w:t>
            </w:r>
            <w:r w:rsidR="003C229F">
              <w:rPr>
                <w:rFonts w:ascii="Times New Roman" w:hAnsi="Times New Roman"/>
                <w:sz w:val="28"/>
              </w:rPr>
              <w:t>3</w:t>
            </w:r>
            <w:r w:rsidRPr="002E2B3F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 w:rsidP="00AC57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 xml:space="preserve">Цели </w:t>
            </w:r>
            <w:r w:rsidR="00AC5728">
              <w:rPr>
                <w:rFonts w:ascii="Times New Roman" w:hAnsi="Times New Roman"/>
                <w:sz w:val="28"/>
              </w:rPr>
              <w:t>муниципальной</w:t>
            </w:r>
            <w:r w:rsidRPr="002E2B3F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9841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C545C7" w:rsidP="00F45E7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развитие энергетической инфраструктуры, обеспечивающее рост перспективной потребности в электроэнергии к 2030 году на 10 процентов к 2019 году, увеличение количества потребителей природного газа (количество квартир, домовладений) к 2030 году на 30 процентов к газифицированным в 202</w:t>
            </w:r>
            <w:r w:rsidR="00021629">
              <w:rPr>
                <w:rFonts w:ascii="Times New Roman" w:hAnsi="Times New Roman"/>
                <w:sz w:val="28"/>
              </w:rPr>
              <w:t>3</w:t>
            </w:r>
            <w:r>
              <w:rPr>
                <w:rFonts w:ascii="Times New Roman" w:hAnsi="Times New Roman"/>
                <w:sz w:val="28"/>
              </w:rPr>
              <w:t xml:space="preserve"> году квартирам, домовладениям, и установленной мощности объектов электроэнергетики, функционирующих на основе использования возобновляемых источников энергии к 2030 году не менее чем на 15 процентов к 202</w:t>
            </w:r>
            <w:r w:rsidR="00F45E7C">
              <w:rPr>
                <w:rFonts w:ascii="Times New Roman" w:hAnsi="Times New Roman"/>
                <w:sz w:val="28"/>
              </w:rPr>
              <w:t>3</w:t>
            </w:r>
            <w:r>
              <w:rPr>
                <w:rFonts w:ascii="Times New Roman" w:hAnsi="Times New Roman"/>
                <w:sz w:val="28"/>
              </w:rPr>
              <w:t xml:space="preserve"> году;</w:t>
            </w:r>
            <w:r w:rsidRPr="004035C2">
              <w:rPr>
                <w:rFonts w:ascii="Times New Roman" w:hAnsi="Times New Roman"/>
                <w:color w:val="000000" w:themeColor="text1"/>
                <w:sz w:val="28"/>
              </w:rPr>
              <w:t xml:space="preserve"> </w:t>
            </w:r>
            <w:r w:rsidR="007F1F01" w:rsidRPr="004035C2">
              <w:rPr>
                <w:rFonts w:ascii="Times New Roman" w:hAnsi="Times New Roman"/>
                <w:color w:val="000000" w:themeColor="text1"/>
                <w:sz w:val="28"/>
              </w:rPr>
              <w:t>стимулирование энергосбережения, обеспечивающее, в том числе снижение объемов потребления тепловой энергии, потребленной муниципальными учреждениями к 2030 году не менее чем на 10 процентов в сравнении</w:t>
            </w:r>
            <w:r w:rsidR="00172A88" w:rsidRPr="004035C2">
              <w:rPr>
                <w:rFonts w:ascii="Times New Roman" w:hAnsi="Times New Roman"/>
                <w:color w:val="000000" w:themeColor="text1"/>
                <w:sz w:val="28"/>
              </w:rPr>
              <w:t xml:space="preserve"> </w:t>
            </w:r>
            <w:r w:rsidR="007F1F01" w:rsidRPr="004035C2">
              <w:rPr>
                <w:rFonts w:ascii="Times New Roman" w:hAnsi="Times New Roman"/>
                <w:color w:val="000000" w:themeColor="text1"/>
                <w:sz w:val="28"/>
              </w:rPr>
              <w:t>с 2019 годом</w:t>
            </w:r>
          </w:p>
        </w:tc>
      </w:tr>
      <w:tr w:rsidR="00403FD5" w:rsidRPr="002E2B3F" w:rsidTr="004F032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 w:rsidP="003C229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1.</w:t>
            </w:r>
            <w:r w:rsidR="003C229F">
              <w:rPr>
                <w:rFonts w:ascii="Times New Roman" w:hAnsi="Times New Roman"/>
                <w:sz w:val="28"/>
              </w:rPr>
              <w:t>4</w:t>
            </w:r>
            <w:r w:rsidRPr="002E2B3F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 xml:space="preserve">Параметры финансового обеспечения </w:t>
            </w:r>
            <w:r w:rsidR="00675350">
              <w:rPr>
                <w:rFonts w:ascii="Times New Roman" w:hAnsi="Times New Roman"/>
                <w:sz w:val="28"/>
              </w:rPr>
              <w:t>муниципальной</w:t>
            </w:r>
            <w:r w:rsidRPr="002E2B3F">
              <w:rPr>
                <w:rFonts w:ascii="Times New Roman" w:hAnsi="Times New Roman"/>
                <w:sz w:val="28"/>
              </w:rPr>
              <w:t xml:space="preserve"> программы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9841" w:type="dxa"/>
            <w:shd w:val="clear" w:color="auto" w:fill="auto"/>
            <w:tcMar>
              <w:left w:w="57" w:type="dxa"/>
              <w:right w:w="57" w:type="dxa"/>
            </w:tcMar>
          </w:tcPr>
          <w:p w:rsidR="002E2B3F" w:rsidRPr="002E2B3F" w:rsidRDefault="00675350" w:rsidP="002E2B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  <w:r w:rsidR="00D6341B"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</w:rPr>
              <w:t>,4</w:t>
            </w:r>
            <w:r w:rsidR="002E2B3F" w:rsidRPr="002E2B3F">
              <w:rPr>
                <w:rFonts w:ascii="Times New Roman" w:hAnsi="Times New Roman"/>
                <w:sz w:val="28"/>
              </w:rPr>
              <w:t xml:space="preserve"> тыс. рублей, в том числе:</w:t>
            </w:r>
          </w:p>
          <w:p w:rsidR="002E2B3F" w:rsidRPr="002E2B3F" w:rsidRDefault="002E2B3F" w:rsidP="002E2B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 xml:space="preserve">этап I – </w:t>
            </w:r>
            <w:r w:rsidR="00675350">
              <w:rPr>
                <w:rFonts w:ascii="Times New Roman" w:hAnsi="Times New Roman"/>
                <w:sz w:val="28"/>
              </w:rPr>
              <w:t xml:space="preserve"> 11,4</w:t>
            </w:r>
            <w:r w:rsidRPr="002E2B3F">
              <w:rPr>
                <w:rFonts w:ascii="Times New Roman" w:hAnsi="Times New Roman"/>
                <w:sz w:val="28"/>
              </w:rPr>
              <w:t xml:space="preserve"> тыс. рублей;</w:t>
            </w:r>
          </w:p>
          <w:p w:rsidR="00403FD5" w:rsidRPr="002E2B3F" w:rsidRDefault="002E2B3F" w:rsidP="00D6341B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 xml:space="preserve">этап II – </w:t>
            </w:r>
            <w:r w:rsidR="00D6341B">
              <w:rPr>
                <w:rFonts w:ascii="Times New Roman" w:hAnsi="Times New Roman"/>
                <w:sz w:val="28"/>
              </w:rPr>
              <w:t>9</w:t>
            </w:r>
            <w:r w:rsidR="003C229F">
              <w:rPr>
                <w:rFonts w:ascii="Times New Roman" w:hAnsi="Times New Roman"/>
                <w:sz w:val="28"/>
              </w:rPr>
              <w:t>,0</w:t>
            </w:r>
            <w:r w:rsidRPr="002E2B3F">
              <w:rPr>
                <w:rFonts w:ascii="Times New Roman" w:hAnsi="Times New Roman"/>
                <w:sz w:val="28"/>
              </w:rPr>
              <w:t xml:space="preserve"> тыс. рублей</w:t>
            </w:r>
          </w:p>
        </w:tc>
      </w:tr>
      <w:tr w:rsidR="00403FD5" w:rsidRPr="002E2B3F" w:rsidTr="004F0327">
        <w:tc>
          <w:tcPr>
            <w:tcW w:w="636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 w:rsidP="003C229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1.</w:t>
            </w:r>
            <w:r w:rsidR="003C229F">
              <w:rPr>
                <w:rFonts w:ascii="Times New Roman" w:hAnsi="Times New Roman"/>
                <w:sz w:val="28"/>
              </w:rPr>
              <w:t>5</w:t>
            </w:r>
            <w:r w:rsidRPr="002E2B3F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4099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  <w:r w:rsidR="00567DCE">
              <w:rPr>
                <w:rFonts w:ascii="Times New Roman" w:hAnsi="Times New Roman"/>
                <w:sz w:val="28"/>
              </w:rPr>
              <w:t>, Ростовской области</w:t>
            </w:r>
          </w:p>
        </w:tc>
        <w:tc>
          <w:tcPr>
            <w:tcW w:w="223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9841" w:type="dxa"/>
            <w:shd w:val="clear" w:color="auto" w:fill="auto"/>
            <w:tcMar>
              <w:left w:w="57" w:type="dxa"/>
              <w:right w:w="57" w:type="dxa"/>
            </w:tcMar>
          </w:tcPr>
          <w:p w:rsidR="00403FD5" w:rsidRPr="002E2B3F" w:rsidRDefault="004F0327" w:rsidP="004F032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2E2B3F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  <w:r>
              <w:rPr>
                <w:rFonts w:ascii="Times New Roman" w:hAnsi="Times New Roman"/>
                <w:sz w:val="28"/>
              </w:rPr>
              <w:t>, Ростовской области отсутствует</w:t>
            </w:r>
            <w:r w:rsidR="00567DCE">
              <w:rPr>
                <w:rFonts w:ascii="Times New Roman" w:hAnsi="Times New Roman"/>
                <w:sz w:val="28"/>
              </w:rPr>
              <w:t>.</w:t>
            </w:r>
          </w:p>
        </w:tc>
      </w:tr>
    </w:tbl>
    <w:p w:rsidR="00403FD5" w:rsidRPr="002E2B3F" w:rsidRDefault="00403FD5">
      <w:pPr>
        <w:spacing w:after="0" w:line="240" w:lineRule="auto"/>
        <w:ind w:left="720"/>
        <w:rPr>
          <w:rFonts w:ascii="Times New Roman" w:hAnsi="Times New Roman"/>
          <w:sz w:val="20"/>
        </w:rPr>
      </w:pPr>
    </w:p>
    <w:p w:rsidR="000B087C" w:rsidRPr="002E2B3F" w:rsidRDefault="000B087C">
      <w:pPr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br w:type="page"/>
      </w:r>
    </w:p>
    <w:p w:rsidR="002E2B3F" w:rsidRPr="002E2B3F" w:rsidRDefault="002E2B3F" w:rsidP="002E2B3F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 xml:space="preserve">2. Показатели </w:t>
      </w:r>
      <w:r w:rsidR="003C229F">
        <w:rPr>
          <w:rFonts w:ascii="Times New Roman" w:hAnsi="Times New Roman"/>
          <w:sz w:val="28"/>
        </w:rPr>
        <w:t>муниципальной</w:t>
      </w:r>
      <w:r w:rsidRPr="002E2B3F">
        <w:rPr>
          <w:rFonts w:ascii="Times New Roman" w:hAnsi="Times New Roman"/>
          <w:sz w:val="28"/>
        </w:rPr>
        <w:t xml:space="preserve"> программы</w:t>
      </w:r>
    </w:p>
    <w:p w:rsidR="002E2B3F" w:rsidRPr="002E2B3F" w:rsidRDefault="002E2B3F" w:rsidP="002E2B3F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1494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6"/>
        <w:gridCol w:w="1336"/>
        <w:gridCol w:w="567"/>
        <w:gridCol w:w="993"/>
        <w:gridCol w:w="1000"/>
        <w:gridCol w:w="976"/>
        <w:gridCol w:w="825"/>
        <w:gridCol w:w="714"/>
        <w:gridCol w:w="595"/>
        <w:gridCol w:w="992"/>
        <w:gridCol w:w="851"/>
        <w:gridCol w:w="992"/>
        <w:gridCol w:w="1417"/>
        <w:gridCol w:w="1134"/>
        <w:gridCol w:w="851"/>
        <w:gridCol w:w="992"/>
      </w:tblGrid>
      <w:tr w:rsidR="002E2B3F" w:rsidRPr="002E2B3F" w:rsidTr="00213EFF">
        <w:trPr>
          <w:trHeight w:val="278"/>
        </w:trPr>
        <w:tc>
          <w:tcPr>
            <w:tcW w:w="7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№</w:t>
            </w:r>
            <w:r w:rsidRPr="008E6F6B">
              <w:rPr>
                <w:rFonts w:ascii="Times New Roman" w:hAnsi="Times New Roman"/>
                <w:szCs w:val="22"/>
              </w:rPr>
              <w:br/>
              <w:t>п/п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Наименование показателя 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Уровень </w:t>
            </w:r>
            <w:r w:rsidRPr="008E6F6B">
              <w:rPr>
                <w:rFonts w:ascii="Times New Roman" w:hAnsi="Times New Roman"/>
                <w:spacing w:val="-10"/>
                <w:szCs w:val="22"/>
              </w:rPr>
              <w:t>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Признак возрастания/</w:t>
            </w:r>
          </w:p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убывания</w:t>
            </w:r>
          </w:p>
        </w:tc>
        <w:tc>
          <w:tcPr>
            <w:tcW w:w="1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Единица изме-</w:t>
            </w:r>
          </w:p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рения </w:t>
            </w:r>
          </w:p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2"/>
                <w:szCs w:val="22"/>
              </w:rPr>
            </w:pPr>
            <w:r w:rsidRPr="008E6F6B">
              <w:rPr>
                <w:rFonts w:ascii="Times New Roman" w:hAnsi="Times New Roman"/>
                <w:spacing w:val="-22"/>
                <w:szCs w:val="22"/>
              </w:rPr>
              <w:t xml:space="preserve">(по </w:t>
            </w:r>
            <w:r w:rsidRPr="008E6F6B">
              <w:rPr>
                <w:rFonts w:ascii="Times New Roman" w:hAnsi="Times New Roman"/>
                <w:szCs w:val="22"/>
              </w:rPr>
              <w:t>ОКЕ</w:t>
            </w:r>
            <w:r w:rsidRPr="008E6F6B">
              <w:rPr>
                <w:rFonts w:ascii="Times New Roman" w:hAnsi="Times New Roman"/>
                <w:spacing w:val="-22"/>
                <w:szCs w:val="22"/>
              </w:rPr>
              <w:t>И)</w:t>
            </w:r>
          </w:p>
        </w:tc>
        <w:tc>
          <w:tcPr>
            <w:tcW w:w="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Вид показателя</w:t>
            </w:r>
          </w:p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5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Базовое значение показателя </w:t>
            </w:r>
          </w:p>
        </w:tc>
        <w:tc>
          <w:tcPr>
            <w:tcW w:w="3430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Значения показателей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Документ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pacing w:val="-8"/>
                <w:szCs w:val="22"/>
              </w:rPr>
              <w:t>Ответственный</w:t>
            </w:r>
            <w:r w:rsidRPr="008E6F6B">
              <w:rPr>
                <w:rFonts w:ascii="Times New Roman" w:hAnsi="Times New Roman"/>
                <w:szCs w:val="22"/>
              </w:rPr>
              <w:t xml:space="preserve"> </w:t>
            </w:r>
          </w:p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за достижение показателя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Связь </w:t>
            </w:r>
          </w:p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с </w:t>
            </w:r>
            <w:r w:rsidRPr="008E6F6B">
              <w:rPr>
                <w:rFonts w:ascii="Times New Roman" w:hAnsi="Times New Roman"/>
                <w:spacing w:val="-10"/>
                <w:szCs w:val="22"/>
              </w:rPr>
              <w:t>показателями национальных</w:t>
            </w:r>
            <w:r w:rsidRPr="008E6F6B">
              <w:rPr>
                <w:rFonts w:ascii="Times New Roman" w:hAnsi="Times New Roman"/>
                <w:szCs w:val="22"/>
              </w:rPr>
              <w:t xml:space="preserve">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Информа-</w:t>
            </w:r>
          </w:p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 xml:space="preserve">ционная </w:t>
            </w:r>
          </w:p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система</w:t>
            </w:r>
          </w:p>
        </w:tc>
      </w:tr>
      <w:tr w:rsidR="002E2B3F" w:rsidRPr="002E2B3F" w:rsidTr="00213EFF">
        <w:trPr>
          <w:trHeight w:val="289"/>
        </w:trPr>
        <w:tc>
          <w:tcPr>
            <w:tcW w:w="7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1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8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значение</w:t>
            </w:r>
          </w:p>
        </w:tc>
        <w:tc>
          <w:tcPr>
            <w:tcW w:w="7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год</w:t>
            </w:r>
          </w:p>
        </w:tc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8E6F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202</w:t>
            </w:r>
            <w:r w:rsidR="008E6F6B" w:rsidRPr="008E6F6B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8E6F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202</w:t>
            </w:r>
            <w:r w:rsidR="008E6F6B" w:rsidRPr="008E6F6B">
              <w:rPr>
                <w:rFonts w:ascii="Times New Roman" w:hAnsi="Times New Roman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8E6F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202</w:t>
            </w:r>
            <w:r w:rsidR="008E6F6B" w:rsidRPr="008E6F6B">
              <w:rPr>
                <w:rFonts w:ascii="Times New Roman" w:hAnsi="Times New Roman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8E6F6B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2030 год</w:t>
            </w:r>
          </w:p>
          <w:p w:rsidR="002E2B3F" w:rsidRPr="008E6F6B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8E6F6B">
              <w:rPr>
                <w:rFonts w:ascii="Times New Roman" w:hAnsi="Times New Roman"/>
                <w:szCs w:val="22"/>
              </w:rPr>
              <w:t>справочно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rPr>
                <w:rFonts w:ascii="Times New Roman" w:hAnsi="Times New Roman"/>
              </w:rPr>
            </w:pPr>
          </w:p>
        </w:tc>
      </w:tr>
    </w:tbl>
    <w:p w:rsidR="002E2B3F" w:rsidRPr="002E2B3F" w:rsidRDefault="002E2B3F" w:rsidP="002E2B3F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1494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6"/>
        <w:gridCol w:w="1336"/>
        <w:gridCol w:w="567"/>
        <w:gridCol w:w="992"/>
        <w:gridCol w:w="992"/>
        <w:gridCol w:w="993"/>
        <w:gridCol w:w="850"/>
        <w:gridCol w:w="709"/>
        <w:gridCol w:w="567"/>
        <w:gridCol w:w="993"/>
        <w:gridCol w:w="850"/>
        <w:gridCol w:w="992"/>
        <w:gridCol w:w="1417"/>
        <w:gridCol w:w="1134"/>
        <w:gridCol w:w="851"/>
        <w:gridCol w:w="992"/>
      </w:tblGrid>
      <w:tr w:rsidR="002E2B3F" w:rsidRPr="002E2B3F" w:rsidTr="00213EFF">
        <w:trPr>
          <w:tblHeader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213EFF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1</w:t>
            </w:r>
            <w:r w:rsidR="00213EFF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213EFF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1</w:t>
            </w:r>
            <w:r w:rsidR="00213EFF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213EFF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1</w:t>
            </w:r>
            <w:r w:rsidR="00213EFF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13EF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  <w:r w:rsidR="002E2B3F" w:rsidRPr="002E2B3F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2E2B3F" w:rsidRDefault="002E2B3F" w:rsidP="00213EFF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1</w:t>
            </w:r>
            <w:r w:rsidR="00213EFF">
              <w:rPr>
                <w:rFonts w:ascii="Times New Roman" w:hAnsi="Times New Roman"/>
                <w:sz w:val="20"/>
              </w:rPr>
              <w:t>6</w:t>
            </w:r>
          </w:p>
        </w:tc>
      </w:tr>
      <w:tr w:rsidR="00F45E7C" w:rsidRPr="002E2B3F" w:rsidTr="00213EFF">
        <w:trPr>
          <w:tblHeader/>
        </w:trPr>
        <w:tc>
          <w:tcPr>
            <w:tcW w:w="1494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F45E7C" w:rsidRPr="002E2B3F" w:rsidRDefault="00F45E7C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 w:rsidRPr="00F45E7C">
              <w:rPr>
                <w:rFonts w:ascii="Times New Roman" w:hAnsi="Times New Roman"/>
                <w:szCs w:val="22"/>
              </w:rPr>
              <w:t>1. Цель муниципальной программы «развитие энергетической инфраструктуры, обеспечивающее рост перспективной потребности в электроэнергии к 2030 году на 10 процентов к 2019 году, увеличение количества потребителей природного газа (количество квартир, домовладений) к 2030 году на 30 процентов к газифицированным в 2023 году квартирам, домовладениям, и установленной мощности объектов электроэнергетики, функционирующих на основе использования возобновляемых источников энергии к 2030 году не менее чем на 15 процентов к 2023 году</w:t>
            </w:r>
            <w:r>
              <w:rPr>
                <w:rFonts w:ascii="Times New Roman" w:hAnsi="Times New Roman"/>
                <w:szCs w:val="22"/>
              </w:rPr>
              <w:t>»</w:t>
            </w:r>
          </w:p>
        </w:tc>
      </w:tr>
      <w:tr w:rsidR="00F65394" w:rsidRPr="002E2B3F" w:rsidTr="00213EFF">
        <w:trPr>
          <w:tblHeader/>
        </w:trPr>
        <w:tc>
          <w:tcPr>
            <w:tcW w:w="7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1.1.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Перспективная потребность </w:t>
            </w:r>
          </w:p>
          <w:p w:rsidR="00F65394" w:rsidRDefault="00F65394" w:rsidP="00F65394">
            <w:pPr>
              <w:widowControl w:val="0"/>
              <w:spacing w:after="0" w:line="228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электроэнергии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возрастание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9861F3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</w:t>
            </w:r>
            <w:r w:rsidR="00F65394">
              <w:rPr>
                <w:rFonts w:ascii="Times New Roman" w:hAnsi="Times New Roman"/>
                <w:sz w:val="20"/>
              </w:rPr>
              <w:t>киловатт</w:t>
            </w:r>
            <w:r w:rsidR="00F65394">
              <w:rPr>
                <w:rFonts w:ascii="Times New Roman" w:hAnsi="Times New Roman"/>
                <w:vertAlign w:val="superscript"/>
              </w:rPr>
              <w:t>*</w:t>
            </w:r>
            <w:r w:rsidR="00F65394">
              <w:rPr>
                <w:rFonts w:ascii="Times New Roman" w:hAnsi="Times New Roman"/>
                <w:sz w:val="20"/>
              </w:rPr>
              <w:t>часов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ведомст-</w:t>
            </w:r>
          </w:p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венный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9861F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pacing w:val="-8"/>
                <w:sz w:val="20"/>
              </w:rPr>
              <w:t>202</w:t>
            </w:r>
            <w:r w:rsidR="009861F3">
              <w:rPr>
                <w:rFonts w:ascii="Times New Roman" w:hAnsi="Times New Roman"/>
                <w:spacing w:val="-8"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20,71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Pr="00F65394" w:rsidRDefault="00F65394" w:rsidP="00F65394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65394">
              <w:rPr>
                <w:rFonts w:ascii="Times New Roman" w:hAnsi="Times New Roman"/>
                <w:sz w:val="20"/>
              </w:rPr>
              <w:t xml:space="preserve">Стратегия социально-экономического развития Андреевского сельского поселения на период до 2030 года (утверждена постановлением Администрации Андреевского сельского поселения от 30.12.2021 № 189); </w:t>
            </w:r>
          </w:p>
          <w:p w:rsidR="00F65394" w:rsidRP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Администрация Андреевского сельского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394" w:rsidRDefault="00F65394" w:rsidP="00F6539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отсутствует</w:t>
            </w:r>
          </w:p>
        </w:tc>
      </w:tr>
      <w:tr w:rsidR="009861F3" w:rsidRPr="002E2B3F" w:rsidTr="00213EFF">
        <w:trPr>
          <w:trHeight w:val="58"/>
          <w:tblHeader/>
        </w:trPr>
        <w:tc>
          <w:tcPr>
            <w:tcW w:w="7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1.2.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Газификация потребителей природным газом (количество квартир, домовладений)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возрастание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единица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ведомст-</w:t>
            </w:r>
          </w:p>
          <w:p w:rsidR="009861F3" w:rsidRDefault="009861F3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венный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Pr="00B46D8D" w:rsidRDefault="00B46D8D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pacing w:val="-26"/>
                <w:sz w:val="20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Pr="00B46D8D" w:rsidRDefault="009861F3" w:rsidP="00B46D8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B46D8D">
              <w:rPr>
                <w:rFonts w:ascii="Times New Roman" w:hAnsi="Times New Roman"/>
                <w:spacing w:val="-26"/>
                <w:sz w:val="20"/>
              </w:rPr>
              <w:t>202</w:t>
            </w:r>
            <w:r w:rsidR="00B46D8D">
              <w:rPr>
                <w:rFonts w:ascii="Times New Roman" w:hAnsi="Times New Roman"/>
                <w:spacing w:val="-26"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Pr="00B46D8D" w:rsidRDefault="00B46D8D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pacing w:val="-26"/>
                <w:sz w:val="20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Pr="00B46D8D" w:rsidRDefault="00B46D8D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pacing w:val="-26"/>
                <w:sz w:val="20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Pr="00B46D8D" w:rsidRDefault="00B46D8D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pacing w:val="-26"/>
                <w:sz w:val="20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Pr="00B46D8D" w:rsidRDefault="00B46D8D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pacing w:val="-26"/>
                <w:sz w:val="20"/>
              </w:rPr>
              <w:t>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Pr="00F65394" w:rsidRDefault="009861F3" w:rsidP="008D74EF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65394">
              <w:rPr>
                <w:rFonts w:ascii="Times New Roman" w:hAnsi="Times New Roman"/>
                <w:sz w:val="20"/>
              </w:rPr>
              <w:t xml:space="preserve">Стратегия социально-экономического развития Андреевского сельского поселения на период до 2030 года (утверждена постановлением Администрации Андреевского сельского </w:t>
            </w:r>
            <w:r w:rsidR="008D74EF">
              <w:rPr>
                <w:rFonts w:ascii="Times New Roman" w:hAnsi="Times New Roman"/>
                <w:sz w:val="20"/>
              </w:rPr>
              <w:t>поселения от 30.12.2021 № 189)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Администрация Андреевского сельского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1F3" w:rsidRDefault="009861F3" w:rsidP="009861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отсутствует</w:t>
            </w:r>
          </w:p>
        </w:tc>
      </w:tr>
      <w:tr w:rsidR="009861F3" w:rsidRPr="002E2B3F" w:rsidTr="00213EFF">
        <w:trPr>
          <w:trHeight w:val="549"/>
        </w:trPr>
        <w:tc>
          <w:tcPr>
            <w:tcW w:w="1494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861F3" w:rsidRPr="002E2B3F" w:rsidRDefault="009861F3" w:rsidP="009861F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Pr="002E2B3F">
              <w:rPr>
                <w:rFonts w:ascii="Times New Roman" w:hAnsi="Times New Roman"/>
                <w:sz w:val="20"/>
              </w:rPr>
              <w:t xml:space="preserve">. Цель </w:t>
            </w:r>
            <w:r>
              <w:rPr>
                <w:rFonts w:ascii="Times New Roman" w:hAnsi="Times New Roman"/>
                <w:sz w:val="20"/>
              </w:rPr>
              <w:t>муниципальной</w:t>
            </w:r>
            <w:r w:rsidRPr="002E2B3F">
              <w:rPr>
                <w:rFonts w:ascii="Times New Roman" w:hAnsi="Times New Roman"/>
                <w:sz w:val="20"/>
              </w:rPr>
              <w:t xml:space="preserve"> программы «Стимулирование энергосбережения, обеспечивающее, в том числе снижение объемов </w:t>
            </w:r>
          </w:p>
          <w:p w:rsidR="009861F3" w:rsidRPr="008E6F6B" w:rsidRDefault="009861F3" w:rsidP="009861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2B3F">
              <w:rPr>
                <w:rFonts w:ascii="Times New Roman" w:hAnsi="Times New Roman"/>
                <w:sz w:val="20"/>
              </w:rPr>
              <w:t>потребления тепловой энергии, потребленной муниципальными учреждениями к 2030 году не менее чем на 10 процентов в сравнении с 2019 годом»</w:t>
            </w:r>
          </w:p>
        </w:tc>
      </w:tr>
      <w:tr w:rsidR="00E111D1" w:rsidRPr="002E2B3F" w:rsidTr="00D6341B">
        <w:trPr>
          <w:trHeight w:val="1708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Pr="002E2B3F" w:rsidRDefault="00E111D1" w:rsidP="00E111D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Pr="002E2B3F">
              <w:rPr>
                <w:rFonts w:ascii="Times New Roman" w:hAnsi="Times New Roman"/>
                <w:sz w:val="20"/>
              </w:rPr>
              <w:t>.1.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Default="00E111D1" w:rsidP="00E111D1">
            <w:pPr>
              <w:spacing w:after="0" w:line="240" w:lineRule="auto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Объем тепловой энергии, потребленной </w:t>
            </w:r>
          </w:p>
          <w:p w:rsidR="00E111D1" w:rsidRPr="002E2B3F" w:rsidRDefault="00E111D1" w:rsidP="00E111D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color w:val="auto"/>
                <w:sz w:val="20"/>
              </w:rPr>
              <w:t>муниципальными учреждениями Андреевского сельского 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Pr="002E2B3F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</w:t>
            </w:r>
            <w:r w:rsidRPr="002E2B3F">
              <w:rPr>
                <w:rFonts w:ascii="Times New Roman" w:hAnsi="Times New Roman"/>
                <w:sz w:val="20"/>
              </w:rPr>
              <w:t xml:space="preserve">П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убывание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Default="00E111D1" w:rsidP="00E111D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6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тыс. </w:t>
            </w:r>
            <w:r>
              <w:rPr>
                <w:rFonts w:ascii="Times New Roman" w:hAnsi="Times New Roman"/>
                <w:spacing w:val="-16"/>
                <w:sz w:val="20"/>
              </w:rPr>
              <w:t>гигакало-</w:t>
            </w:r>
          </w:p>
          <w:p w:rsidR="00E111D1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pacing w:val="-16"/>
                <w:sz w:val="20"/>
              </w:rPr>
              <w:t>рий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ведомст-</w:t>
            </w:r>
          </w:p>
          <w:p w:rsidR="00E111D1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венный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Pr="00D6341B" w:rsidRDefault="00E111D1" w:rsidP="00E111D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6"/>
                <w:sz w:val="20"/>
              </w:rPr>
            </w:pPr>
            <w:r w:rsidRPr="00D6341B">
              <w:rPr>
                <w:rFonts w:ascii="Times New Roman" w:hAnsi="Times New Roman"/>
                <w:spacing w:val="-30"/>
                <w:sz w:val="20"/>
              </w:rPr>
              <w:t>847 603,5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Pr="00D6341B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pacing w:val="-26"/>
                <w:sz w:val="20"/>
              </w:rPr>
            </w:pPr>
            <w:r w:rsidRPr="00D6341B">
              <w:rPr>
                <w:rFonts w:ascii="Times New Roman" w:hAnsi="Times New Roman"/>
                <w:sz w:val="20"/>
              </w:rPr>
              <w:t>2023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Pr="00D6341B" w:rsidRDefault="00E111D1" w:rsidP="00E111D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6"/>
                <w:sz w:val="20"/>
              </w:rPr>
            </w:pPr>
            <w:r w:rsidRPr="00D6341B">
              <w:rPr>
                <w:rFonts w:ascii="Times New Roman" w:hAnsi="Times New Roman"/>
                <w:spacing w:val="-30"/>
                <w:sz w:val="20"/>
              </w:rPr>
              <w:t>822 366,1*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Pr="00D6341B" w:rsidRDefault="00E111D1" w:rsidP="00E111D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6"/>
                <w:sz w:val="20"/>
              </w:rPr>
            </w:pPr>
            <w:r w:rsidRPr="00D6341B">
              <w:rPr>
                <w:rFonts w:ascii="Times New Roman" w:hAnsi="Times New Roman"/>
                <w:spacing w:val="-30"/>
                <w:sz w:val="20"/>
              </w:rPr>
              <w:t>810 030,6*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Pr="00D6341B" w:rsidRDefault="00E111D1" w:rsidP="00E111D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6"/>
                <w:sz w:val="20"/>
              </w:rPr>
            </w:pPr>
            <w:r w:rsidRPr="00D6341B">
              <w:rPr>
                <w:rFonts w:ascii="Times New Roman" w:hAnsi="Times New Roman"/>
                <w:spacing w:val="-30"/>
                <w:sz w:val="20"/>
              </w:rPr>
              <w:t>797 880,2*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Pr="00D6341B" w:rsidRDefault="00E111D1" w:rsidP="00E111D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32"/>
                <w:sz w:val="20"/>
              </w:rPr>
            </w:pPr>
            <w:r w:rsidRPr="00D6341B">
              <w:rPr>
                <w:rFonts w:ascii="Times New Roman" w:hAnsi="Times New Roman"/>
                <w:spacing w:val="-32"/>
                <w:sz w:val="20"/>
              </w:rPr>
              <w:t>751 073,8*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Pr="00F65394" w:rsidRDefault="00E111D1" w:rsidP="00E111D1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F65394">
              <w:rPr>
                <w:rFonts w:ascii="Times New Roman" w:hAnsi="Times New Roman"/>
                <w:sz w:val="20"/>
              </w:rPr>
              <w:t xml:space="preserve">Стратегия социально-экономического развития Андреевского сельского поселения на период до 2030 года (утверждена постановлением Администрации Андреевского сельского поселения от 30.12.2021 № 189) </w:t>
            </w:r>
          </w:p>
          <w:p w:rsidR="00E111D1" w:rsidRPr="002E2B3F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Pr="002E2B3F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Администрация Андреевского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Pr="002E2B3F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Pr="002E2B3F" w:rsidRDefault="00E111D1" w:rsidP="00E111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E2B3F">
              <w:rPr>
                <w:rFonts w:ascii="Times New Roman" w:hAnsi="Times New Roman"/>
                <w:sz w:val="20"/>
              </w:rPr>
              <w:t>отсутствует</w:t>
            </w:r>
          </w:p>
        </w:tc>
      </w:tr>
    </w:tbl>
    <w:p w:rsidR="002E2B3F" w:rsidRPr="002E2B3F" w:rsidRDefault="002E2B3F" w:rsidP="002E2B3F">
      <w:pPr>
        <w:widowControl w:val="0"/>
        <w:spacing w:after="0" w:line="240" w:lineRule="auto"/>
        <w:ind w:firstLine="709"/>
        <w:outlineLvl w:val="2"/>
        <w:rPr>
          <w:rFonts w:ascii="Times New Roman" w:hAnsi="Times New Roman"/>
          <w:sz w:val="28"/>
        </w:rPr>
      </w:pPr>
    </w:p>
    <w:p w:rsidR="002E2B3F" w:rsidRPr="002E2B3F" w:rsidRDefault="002E2B3F" w:rsidP="002E2B3F">
      <w:pPr>
        <w:widowControl w:val="0"/>
        <w:spacing w:after="0" w:line="240" w:lineRule="auto"/>
        <w:ind w:firstLine="709"/>
        <w:outlineLvl w:val="2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* Показатель будет уточняться по итогам мониторинга в 202</w:t>
      </w:r>
      <w:r w:rsidR="004035C2">
        <w:rPr>
          <w:rFonts w:ascii="Times New Roman" w:hAnsi="Times New Roman"/>
          <w:sz w:val="28"/>
        </w:rPr>
        <w:t>5</w:t>
      </w:r>
      <w:r w:rsidRPr="002E2B3F">
        <w:rPr>
          <w:rFonts w:ascii="Times New Roman" w:hAnsi="Times New Roman"/>
          <w:sz w:val="28"/>
        </w:rPr>
        <w:t xml:space="preserve"> году.</w:t>
      </w:r>
    </w:p>
    <w:p w:rsidR="002E2B3F" w:rsidRPr="002E2B3F" w:rsidRDefault="002E2B3F" w:rsidP="002E2B3F">
      <w:pPr>
        <w:widowControl w:val="0"/>
        <w:spacing w:after="0" w:line="240" w:lineRule="auto"/>
        <w:ind w:firstLine="709"/>
        <w:outlineLvl w:val="2"/>
        <w:rPr>
          <w:rFonts w:ascii="Times New Roman" w:hAnsi="Times New Roman"/>
          <w:sz w:val="28"/>
        </w:rPr>
      </w:pPr>
    </w:p>
    <w:p w:rsidR="0057512B" w:rsidRDefault="0057512B" w:rsidP="0057512B">
      <w:pPr>
        <w:tabs>
          <w:tab w:val="center" w:pos="11127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Примечание. </w:t>
      </w:r>
    </w:p>
    <w:p w:rsidR="0057512B" w:rsidRDefault="0057512B" w:rsidP="0057512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Используемые сокращения: </w:t>
      </w:r>
    </w:p>
    <w:p w:rsidR="0057512B" w:rsidRDefault="0057512B" w:rsidP="0057512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МП – муниципальная программа; </w:t>
      </w:r>
    </w:p>
    <w:p w:rsidR="0057512B" w:rsidRDefault="0057512B" w:rsidP="0057512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ОКЕИ – Общероссийский классификатор единиц измерения.</w:t>
      </w:r>
    </w:p>
    <w:p w:rsidR="002E2B3F" w:rsidRPr="002E2B3F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</w:rPr>
        <w:br w:type="page"/>
      </w:r>
    </w:p>
    <w:p w:rsidR="002E2B3F" w:rsidRPr="002E2B3F" w:rsidRDefault="002E2B3F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 xml:space="preserve">3. Перечень структурных элементов </w:t>
      </w:r>
      <w:r w:rsidR="000A76E7">
        <w:rPr>
          <w:rFonts w:ascii="Times New Roman" w:hAnsi="Times New Roman"/>
          <w:sz w:val="28"/>
        </w:rPr>
        <w:t>муниципальной</w:t>
      </w:r>
      <w:r w:rsidRPr="002E2B3F">
        <w:rPr>
          <w:rFonts w:ascii="Times New Roman" w:hAnsi="Times New Roman"/>
          <w:sz w:val="28"/>
        </w:rPr>
        <w:t xml:space="preserve"> программы </w:t>
      </w:r>
    </w:p>
    <w:p w:rsidR="002E2B3F" w:rsidRPr="002E2B3F" w:rsidRDefault="002E2B3F" w:rsidP="002E2B3F">
      <w:pPr>
        <w:widowControl w:val="0"/>
        <w:tabs>
          <w:tab w:val="left" w:pos="15180"/>
        </w:tabs>
        <w:spacing w:after="0" w:line="240" w:lineRule="auto"/>
        <w:outlineLvl w:val="2"/>
        <w:rPr>
          <w:rFonts w:ascii="Times New Roman" w:hAnsi="Times New Roman"/>
          <w:sz w:val="28"/>
        </w:rPr>
      </w:pPr>
    </w:p>
    <w:tbl>
      <w:tblPr>
        <w:tblStyle w:val="afff2"/>
        <w:tblW w:w="14658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79"/>
        <w:gridCol w:w="3573"/>
        <w:gridCol w:w="4110"/>
        <w:gridCol w:w="6096"/>
      </w:tblGrid>
      <w:tr w:rsidR="002E2B3F" w:rsidRPr="00EE0C76" w:rsidTr="000A76E7">
        <w:tc>
          <w:tcPr>
            <w:tcW w:w="879" w:type="dxa"/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2E2B3F" w:rsidRPr="00EE0C76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573" w:type="dxa"/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4110" w:type="dxa"/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 xml:space="preserve">Краткое описание ожидаемых эффектов </w:t>
            </w:r>
          </w:p>
          <w:p w:rsidR="002E2B3F" w:rsidRPr="00EE0C76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 xml:space="preserve">от реализации задачи структурного элемента </w:t>
            </w:r>
          </w:p>
        </w:tc>
        <w:tc>
          <w:tcPr>
            <w:tcW w:w="6096" w:type="dxa"/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widowControl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Связь с показателями</w:t>
            </w:r>
          </w:p>
        </w:tc>
      </w:tr>
    </w:tbl>
    <w:p w:rsidR="002E2B3F" w:rsidRPr="00EE0C76" w:rsidRDefault="002E2B3F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46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79"/>
        <w:gridCol w:w="3573"/>
        <w:gridCol w:w="4110"/>
        <w:gridCol w:w="6096"/>
      </w:tblGrid>
      <w:tr w:rsidR="002E2B3F" w:rsidRPr="00EE0C76" w:rsidTr="000A76E7">
        <w:trPr>
          <w:tblHeader/>
        </w:trPr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2E2B3F" w:rsidRPr="00EE0C76" w:rsidTr="000A76E7">
        <w:trPr>
          <w:trHeight w:val="64"/>
        </w:trPr>
        <w:tc>
          <w:tcPr>
            <w:tcW w:w="146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E0C76" w:rsidRDefault="00EE0C76" w:rsidP="00BF6E92">
            <w:pPr>
              <w:pStyle w:val="aff6"/>
              <w:tabs>
                <w:tab w:val="left" w:pos="426"/>
              </w:tabs>
              <w:spacing w:after="0" w:line="228" w:lineRule="auto"/>
              <w:ind w:left="1134" w:hanging="1134"/>
              <w:contextualSpacing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1</w:t>
            </w:r>
            <w:r w:rsidR="002E2B3F" w:rsidRPr="00EE0C76">
              <w:rPr>
                <w:rFonts w:ascii="Times New Roman" w:hAnsi="Times New Roman"/>
                <w:sz w:val="24"/>
                <w:szCs w:val="24"/>
              </w:rPr>
              <w:t>. Комплексы процессных мероприятий</w:t>
            </w:r>
          </w:p>
        </w:tc>
      </w:tr>
      <w:tr w:rsidR="002E2B3F" w:rsidRPr="00EE0C76" w:rsidTr="000A76E7">
        <w:trPr>
          <w:trHeight w:val="601"/>
        </w:trPr>
        <w:tc>
          <w:tcPr>
            <w:tcW w:w="146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7320BB" w:rsidRDefault="000A76E7" w:rsidP="000A76E7">
            <w:pPr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20BB">
              <w:rPr>
                <w:rFonts w:ascii="Times New Roman" w:hAnsi="Times New Roman"/>
                <w:sz w:val="24"/>
                <w:szCs w:val="24"/>
              </w:rPr>
              <w:t xml:space="preserve">1.1 </w:t>
            </w:r>
            <w:r w:rsidR="002E2B3F" w:rsidRPr="007320BB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«Энергосбережение и повышение энергетической эффективности</w:t>
            </w:r>
            <w:r w:rsidR="007320BB" w:rsidRPr="007320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320BB" w:rsidRPr="007320BB">
              <w:rPr>
                <w:rFonts w:ascii="Times New Roman" w:hAnsi="Times New Roman"/>
                <w:kern w:val="2"/>
                <w:sz w:val="24"/>
                <w:szCs w:val="24"/>
              </w:rPr>
              <w:t>в Андреевском сельском поселении</w:t>
            </w:r>
            <w:r w:rsidR="002E2B3F" w:rsidRPr="007320BB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E2B3F" w:rsidRPr="007320BB" w:rsidRDefault="002E2B3F" w:rsidP="00BF6E92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2E2B3F" w:rsidRPr="00EE0C76" w:rsidRDefault="002E2B3F" w:rsidP="00BF6E92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0A76E7" w:rsidRPr="00EE0C76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7320BB"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="000A76E7" w:rsidRPr="00EE0C76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2E2B3F" w:rsidRPr="00EE0C76" w:rsidRDefault="002E2B3F" w:rsidP="000A76E7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sz w:val="24"/>
                <w:szCs w:val="24"/>
              </w:rPr>
              <w:t>Срок реализации: 202</w:t>
            </w:r>
            <w:r w:rsidR="000A76E7" w:rsidRPr="00EE0C76">
              <w:rPr>
                <w:rFonts w:ascii="Times New Roman" w:hAnsi="Times New Roman"/>
                <w:sz w:val="24"/>
                <w:szCs w:val="24"/>
              </w:rPr>
              <w:t>5</w:t>
            </w:r>
            <w:r w:rsidRPr="00EE0C76">
              <w:rPr>
                <w:rFonts w:ascii="Times New Roman" w:hAnsi="Times New Roman"/>
                <w:sz w:val="24"/>
                <w:szCs w:val="24"/>
              </w:rPr>
              <w:t xml:space="preserve"> – 2030 годы</w:t>
            </w:r>
          </w:p>
        </w:tc>
      </w:tr>
      <w:tr w:rsidR="000A76E7" w:rsidRPr="00EE0C76" w:rsidTr="000A76E7"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E0C76" w:rsidRDefault="000A76E7" w:rsidP="00BF6E92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="002E2B3F" w:rsidRPr="00EE0C76">
              <w:rPr>
                <w:rFonts w:ascii="Times New Roman" w:hAnsi="Times New Roman"/>
                <w:color w:val="auto"/>
                <w:sz w:val="24"/>
                <w:szCs w:val="24"/>
              </w:rPr>
              <w:t>.1.1.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E0C76" w:rsidRDefault="002E2B3F" w:rsidP="00D03F36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Задача 1. Обеспечена оснащенность приборами учета используемых энергетических ресурсов и воды </w:t>
            </w:r>
            <w:r w:rsidR="00D03F36">
              <w:rPr>
                <w:rFonts w:ascii="Times New Roman" w:hAnsi="Times New Roman"/>
                <w:color w:val="auto"/>
                <w:sz w:val="24"/>
                <w:szCs w:val="24"/>
              </w:rPr>
              <w:t>муниципальных</w:t>
            </w:r>
            <w:r w:rsidRPr="00EE0C7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учреждений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E0C76" w:rsidRDefault="002E2B3F" w:rsidP="00BF6E92">
            <w:pPr>
              <w:spacing w:after="0" w:line="22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обеспечение расчетов бюджетных учреждений за потребляемые объемы энергетических ресурсов </w:t>
            </w:r>
          </w:p>
          <w:p w:rsidR="002E2B3F" w:rsidRPr="00EE0C76" w:rsidRDefault="002E2B3F" w:rsidP="00BF6E92">
            <w:pPr>
              <w:spacing w:after="0" w:line="22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color w:val="auto"/>
                <w:sz w:val="24"/>
                <w:szCs w:val="24"/>
              </w:rPr>
              <w:t>по приборам учета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EE0C76" w:rsidRDefault="002E2B3F" w:rsidP="00234B91">
            <w:pPr>
              <w:spacing w:after="0" w:line="228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объем тепловой энергии, потребленной муниципальными учреждениями </w:t>
            </w:r>
            <w:r w:rsidR="00234B91">
              <w:rPr>
                <w:rFonts w:ascii="Times New Roman" w:hAnsi="Times New Roman"/>
                <w:color w:val="auto"/>
                <w:sz w:val="24"/>
                <w:szCs w:val="24"/>
              </w:rPr>
              <w:t>Андреевского сельского поселения</w:t>
            </w:r>
          </w:p>
        </w:tc>
      </w:tr>
      <w:tr w:rsidR="00E111D1" w:rsidRPr="00EE0C76" w:rsidTr="000A76E7"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Pr="00EE0C76" w:rsidRDefault="00E111D1" w:rsidP="00BF6E92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1.1.2</w:t>
            </w:r>
          </w:p>
        </w:tc>
        <w:tc>
          <w:tcPr>
            <w:tcW w:w="3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Pr="00E111D1" w:rsidRDefault="00E111D1" w:rsidP="00E111D1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111D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Задача 2. </w:t>
            </w:r>
            <w:r w:rsidR="009576E0" w:rsidRPr="009576E0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Увеличено </w:t>
            </w:r>
            <w:r w:rsidRPr="00E111D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муниципальных</w:t>
            </w:r>
            <w:r w:rsidRPr="00E111D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учреждений, в которых реализуются мероприятия программ энергосбережения и повышения энергетической эффективности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11D1" w:rsidRPr="00E111D1" w:rsidRDefault="00E111D1" w:rsidP="00E111D1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111D1">
              <w:rPr>
                <w:rFonts w:ascii="Times New Roman" w:hAnsi="Times New Roman"/>
                <w:sz w:val="24"/>
                <w:szCs w:val="24"/>
              </w:rPr>
              <w:t>повышение энергетической эффективности бюджетных учреждений</w:t>
            </w:r>
          </w:p>
          <w:p w:rsidR="00E111D1" w:rsidRPr="00E111D1" w:rsidRDefault="00E111D1" w:rsidP="00BF6E92">
            <w:pPr>
              <w:spacing w:after="0" w:line="22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11D1" w:rsidRPr="00E111D1" w:rsidRDefault="00E111D1" w:rsidP="00234B91">
            <w:pPr>
              <w:spacing w:after="0" w:line="228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E0C7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объем тепловой энергии, потребленной муниципальными учреждениями 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Андреевского сельского поселения</w:t>
            </w:r>
          </w:p>
        </w:tc>
      </w:tr>
    </w:tbl>
    <w:p w:rsidR="002E2B3F" w:rsidRPr="002E2B3F" w:rsidRDefault="002E2B3F" w:rsidP="002E2B3F">
      <w:pPr>
        <w:widowControl w:val="0"/>
        <w:tabs>
          <w:tab w:val="left" w:pos="15180"/>
        </w:tabs>
        <w:spacing w:after="0" w:line="240" w:lineRule="auto"/>
        <w:outlineLvl w:val="2"/>
        <w:rPr>
          <w:rFonts w:ascii="Times New Roman" w:hAnsi="Times New Roman"/>
          <w:sz w:val="28"/>
        </w:rPr>
      </w:pPr>
    </w:p>
    <w:p w:rsidR="002E2B3F" w:rsidRPr="002E2B3F" w:rsidRDefault="002E2B3F" w:rsidP="002E2B3F">
      <w:pPr>
        <w:rPr>
          <w:rFonts w:ascii="Times New Roman" w:hAnsi="Times New Roman"/>
        </w:rPr>
        <w:sectPr w:rsidR="002E2B3F" w:rsidRPr="002E2B3F" w:rsidSect="00987871">
          <w:headerReference w:type="default" r:id="rId10"/>
          <w:footerReference w:type="default" r:id="rId11"/>
          <w:pgSz w:w="16840" w:h="11907" w:orient="landscape" w:code="9"/>
          <w:pgMar w:top="1701" w:right="851" w:bottom="567" w:left="1134" w:header="720" w:footer="187" w:gutter="0"/>
          <w:cols w:space="720"/>
        </w:sectPr>
      </w:pPr>
    </w:p>
    <w:p w:rsidR="002E2B3F" w:rsidRPr="002E2B3F" w:rsidRDefault="002E2B3F" w:rsidP="002E2B3F">
      <w:pPr>
        <w:widowControl w:val="0"/>
        <w:spacing w:after="0" w:line="240" w:lineRule="auto"/>
        <w:ind w:right="-173"/>
        <w:jc w:val="center"/>
        <w:outlineLvl w:val="2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 xml:space="preserve">4. Параметры финансового обеспечения </w:t>
      </w:r>
      <w:r w:rsidR="000A76E7">
        <w:rPr>
          <w:rFonts w:ascii="Times New Roman" w:hAnsi="Times New Roman"/>
          <w:sz w:val="28"/>
        </w:rPr>
        <w:t>муниципальной</w:t>
      </w:r>
      <w:r w:rsidRPr="002E2B3F">
        <w:rPr>
          <w:rFonts w:ascii="Times New Roman" w:hAnsi="Times New Roman"/>
          <w:sz w:val="28"/>
        </w:rPr>
        <w:t xml:space="preserve"> программы</w:t>
      </w:r>
    </w:p>
    <w:p w:rsidR="002E2B3F" w:rsidRPr="002E2B3F" w:rsidRDefault="002E2B3F" w:rsidP="002E2B3F">
      <w:pPr>
        <w:widowControl w:val="0"/>
        <w:spacing w:after="0" w:line="240" w:lineRule="auto"/>
        <w:ind w:right="-173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6"/>
        <w:gridCol w:w="5498"/>
        <w:gridCol w:w="1985"/>
        <w:gridCol w:w="2410"/>
        <w:gridCol w:w="2126"/>
        <w:gridCol w:w="2551"/>
      </w:tblGrid>
      <w:tr w:rsidR="002E2B3F" w:rsidRPr="00322E09" w:rsidTr="00322E09">
        <w:tc>
          <w:tcPr>
            <w:tcW w:w="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2E2B3F" w:rsidRPr="00322E09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4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 w:rsidR="007A247D" w:rsidRPr="00322E09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322E09">
              <w:rPr>
                <w:rFonts w:ascii="Times New Roman" w:hAnsi="Times New Roman"/>
                <w:sz w:val="24"/>
                <w:szCs w:val="24"/>
              </w:rPr>
              <w:t xml:space="preserve"> программы, </w:t>
            </w:r>
          </w:p>
          <w:p w:rsidR="002E2B3F" w:rsidRPr="00322E09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структурного элемента, источник финансового обеспечения</w:t>
            </w:r>
          </w:p>
        </w:tc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2E2B3F" w:rsidRPr="00322E09" w:rsidTr="00322E09">
        <w:tc>
          <w:tcPr>
            <w:tcW w:w="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0A76E7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202</w:t>
            </w:r>
            <w:r w:rsidR="000A76E7" w:rsidRPr="00322E09">
              <w:rPr>
                <w:rFonts w:ascii="Times New Roman" w:hAnsi="Times New Roman"/>
                <w:sz w:val="24"/>
                <w:szCs w:val="24"/>
              </w:rPr>
              <w:t>5</w:t>
            </w:r>
            <w:r w:rsidRPr="00322E09">
              <w:rPr>
                <w:rFonts w:ascii="Times New Roman" w:hAnsi="Times New Roman"/>
                <w:sz w:val="24"/>
                <w:szCs w:val="24"/>
              </w:rPr>
              <w:t xml:space="preserve"> г.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0A76E7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202</w:t>
            </w:r>
            <w:r w:rsidR="000A76E7" w:rsidRPr="00322E09">
              <w:rPr>
                <w:rFonts w:ascii="Times New Roman" w:hAnsi="Times New Roman"/>
                <w:sz w:val="24"/>
                <w:szCs w:val="24"/>
              </w:rPr>
              <w:t>6</w:t>
            </w:r>
            <w:r w:rsidRPr="00322E0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0A76E7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202</w:t>
            </w:r>
            <w:r w:rsidR="000A76E7" w:rsidRPr="00322E09">
              <w:rPr>
                <w:rFonts w:ascii="Times New Roman" w:hAnsi="Times New Roman"/>
                <w:sz w:val="24"/>
                <w:szCs w:val="24"/>
              </w:rPr>
              <w:t>7</w:t>
            </w:r>
            <w:r w:rsidRPr="00322E0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0A76E7">
            <w:pPr>
              <w:widowControl w:val="0"/>
              <w:spacing w:after="0" w:line="240" w:lineRule="auto"/>
              <w:ind w:right="997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2E2B3F" w:rsidRPr="00322E09" w:rsidRDefault="002E2B3F" w:rsidP="002E2B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8"/>
        <w:gridCol w:w="5496"/>
        <w:gridCol w:w="1985"/>
        <w:gridCol w:w="2377"/>
        <w:gridCol w:w="2228"/>
        <w:gridCol w:w="2482"/>
      </w:tblGrid>
      <w:tr w:rsidR="002E2B3F" w:rsidRPr="00322E09" w:rsidTr="00322E09">
        <w:trPr>
          <w:tblHeader/>
        </w:trPr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52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52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52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52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52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52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2E2B3F" w:rsidRPr="00322E09" w:rsidTr="00322E09">
        <w:tc>
          <w:tcPr>
            <w:tcW w:w="7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2E2B3F" w:rsidP="00BF6E92">
            <w:pPr>
              <w:widowControl w:val="0"/>
              <w:spacing w:after="0" w:line="252" w:lineRule="auto"/>
              <w:ind w:left="108" w:right="-71" w:hanging="108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F54D31" w:rsidP="007A247D">
            <w:pPr>
              <w:widowControl w:val="0"/>
              <w:spacing w:after="0" w:line="252" w:lineRule="auto"/>
              <w:ind w:right="-173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7A247D" w:rsidRPr="00322E09"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Pr="00322E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0A76E7" w:rsidRPr="00322E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22E09">
              <w:rPr>
                <w:rFonts w:ascii="Times New Roman" w:hAnsi="Times New Roman"/>
                <w:sz w:val="24"/>
                <w:szCs w:val="24"/>
              </w:rPr>
              <w:t>«Энергоэффективность и развитие энергетики»</w:t>
            </w:r>
            <w:r w:rsidR="002E2B3F" w:rsidRPr="00322E0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7A247D" w:rsidRPr="00322E09">
              <w:rPr>
                <w:rFonts w:ascii="Times New Roman" w:hAnsi="Times New Roman"/>
                <w:sz w:val="24"/>
                <w:szCs w:val="24"/>
              </w:rPr>
              <w:t xml:space="preserve">(всего), </w:t>
            </w:r>
            <w:r w:rsidR="002E2B3F" w:rsidRPr="00322E09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C12137" w:rsidP="00BF6E92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C12137" w:rsidP="00BF6E92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C12137" w:rsidP="00BF6E92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322E09" w:rsidRDefault="00D6341B" w:rsidP="00BF6E92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C12137" w:rsidRPr="00322E09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C12137" w:rsidRPr="00322E09" w:rsidTr="00322E09">
        <w:tc>
          <w:tcPr>
            <w:tcW w:w="7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C12137" w:rsidRPr="00322E09" w:rsidRDefault="00D6341B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C12137" w:rsidRPr="00322E09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C12137" w:rsidRPr="00322E09" w:rsidTr="00322E09">
        <w:tc>
          <w:tcPr>
            <w:tcW w:w="7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color w:val="auto"/>
                <w:sz w:val="24"/>
                <w:szCs w:val="24"/>
              </w:rPr>
              <w:t>2.</w:t>
            </w:r>
          </w:p>
        </w:tc>
        <w:tc>
          <w:tcPr>
            <w:tcW w:w="5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322E09">
            <w:pPr>
              <w:widowControl w:val="0"/>
              <w:spacing w:after="0" w:line="252" w:lineRule="auto"/>
              <w:ind w:right="-173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color w:val="auto"/>
                <w:sz w:val="24"/>
                <w:szCs w:val="24"/>
              </w:rPr>
              <w:t>Комплекс процессных мероприятий «Энергосбережение и повышение энергетической эффективности</w:t>
            </w:r>
            <w:r w:rsidRPr="00322E09">
              <w:rPr>
                <w:rFonts w:ascii="Times New Roman" w:hAnsi="Times New Roman"/>
                <w:kern w:val="2"/>
                <w:sz w:val="24"/>
                <w:szCs w:val="24"/>
              </w:rPr>
              <w:t xml:space="preserve"> в Андреевском сельском поселении</w:t>
            </w:r>
            <w:r w:rsidR="00322E09">
              <w:rPr>
                <w:rFonts w:ascii="Times New Roman" w:hAnsi="Times New Roman"/>
                <w:kern w:val="2"/>
                <w:sz w:val="24"/>
                <w:szCs w:val="24"/>
              </w:rPr>
              <w:t>»</w:t>
            </w:r>
            <w:r w:rsidRPr="00322E0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D6341B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C12137" w:rsidRPr="00322E09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C12137" w:rsidRPr="00322E09" w:rsidTr="00322E09">
        <w:tc>
          <w:tcPr>
            <w:tcW w:w="7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C12137" w:rsidP="00C12137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E09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2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12137" w:rsidRPr="00322E09" w:rsidRDefault="00D6341B" w:rsidP="00D6341B">
            <w:pPr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C12137" w:rsidRPr="00322E09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</w:tbl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0A76E7" w:rsidRDefault="000A76E7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</w:p>
    <w:p w:rsidR="00403FD5" w:rsidRPr="002E2B3F" w:rsidRDefault="00F54D31">
      <w:pPr>
        <w:pStyle w:val="aff6"/>
        <w:tabs>
          <w:tab w:val="left" w:pos="16869"/>
        </w:tabs>
        <w:spacing w:after="0" w:line="240" w:lineRule="auto"/>
        <w:ind w:left="1701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етик</w:t>
      </w:r>
      <w:r>
        <w:rPr>
          <w:rFonts w:ascii="Times New Roman" w:hAnsi="Times New Roman"/>
          <w:sz w:val="28"/>
        </w:rPr>
        <w:lastRenderedPageBreak/>
        <w:t>и»</w:t>
      </w:r>
    </w:p>
    <w:p w:rsidR="00403FD5" w:rsidRPr="002E2B3F" w:rsidRDefault="00403FD5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8"/>
        </w:rPr>
      </w:pPr>
    </w:p>
    <w:p w:rsidR="00403FD5" w:rsidRPr="002E2B3F" w:rsidRDefault="00403FD5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8"/>
        </w:rPr>
      </w:pPr>
    </w:p>
    <w:p w:rsidR="00403FD5" w:rsidRPr="002E2B3F" w:rsidRDefault="00403FD5">
      <w:pPr>
        <w:rPr>
          <w:rFonts w:ascii="Times New Roman" w:hAnsi="Times New Roman"/>
        </w:rPr>
        <w:sectPr w:rsidR="00403FD5" w:rsidRPr="002E2B3F" w:rsidSect="000A76E7">
          <w:headerReference w:type="default" r:id="rId12"/>
          <w:footerReference w:type="default" r:id="rId13"/>
          <w:pgSz w:w="16840" w:h="11907" w:orient="landscape" w:code="9"/>
          <w:pgMar w:top="1701" w:right="1134" w:bottom="567" w:left="1134" w:header="720" w:footer="187" w:gutter="0"/>
          <w:cols w:space="720"/>
        </w:sectPr>
      </w:pPr>
    </w:p>
    <w:p w:rsidR="00403FD5" w:rsidRPr="00EB42B8" w:rsidRDefault="007F1F01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</w:rPr>
      </w:pPr>
      <w:r w:rsidRPr="00EB42B8">
        <w:rPr>
          <w:rFonts w:ascii="Times New Roman" w:hAnsi="Times New Roman"/>
          <w:color w:val="auto"/>
          <w:sz w:val="28"/>
        </w:rPr>
        <w:lastRenderedPageBreak/>
        <w:t>III. ПАСПОРТ</w:t>
      </w:r>
    </w:p>
    <w:p w:rsidR="00403FD5" w:rsidRPr="00EB42B8" w:rsidRDefault="007F1F01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</w:rPr>
      </w:pPr>
      <w:r w:rsidRPr="00EB42B8">
        <w:rPr>
          <w:rFonts w:ascii="Times New Roman" w:hAnsi="Times New Roman"/>
          <w:color w:val="auto"/>
          <w:sz w:val="28"/>
        </w:rPr>
        <w:t xml:space="preserve">комплекса процессных мероприятий </w:t>
      </w:r>
    </w:p>
    <w:p w:rsidR="00403FD5" w:rsidRPr="00EB42B8" w:rsidRDefault="007F1F01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</w:rPr>
      </w:pPr>
      <w:r w:rsidRPr="00EB42B8">
        <w:rPr>
          <w:rFonts w:ascii="Times New Roman" w:hAnsi="Times New Roman"/>
          <w:color w:val="auto"/>
          <w:sz w:val="28"/>
        </w:rPr>
        <w:t>«Энергосбережение и повышение энергетической эффективности</w:t>
      </w:r>
      <w:r w:rsidR="00322E09" w:rsidRPr="00322E09">
        <w:rPr>
          <w:rFonts w:ascii="Times New Roman" w:hAnsi="Times New Roman"/>
          <w:kern w:val="2"/>
          <w:sz w:val="24"/>
          <w:szCs w:val="24"/>
        </w:rPr>
        <w:t xml:space="preserve"> </w:t>
      </w:r>
      <w:r w:rsidR="00322E09" w:rsidRPr="00322E09">
        <w:rPr>
          <w:rFonts w:ascii="Times New Roman" w:hAnsi="Times New Roman"/>
          <w:kern w:val="2"/>
          <w:sz w:val="28"/>
          <w:szCs w:val="28"/>
        </w:rPr>
        <w:t>в Андреевском сельском поселении</w:t>
      </w:r>
      <w:r w:rsidRPr="00EB42B8">
        <w:rPr>
          <w:rFonts w:ascii="Times New Roman" w:hAnsi="Times New Roman"/>
          <w:color w:val="auto"/>
          <w:sz w:val="28"/>
        </w:rPr>
        <w:t>»</w:t>
      </w:r>
    </w:p>
    <w:p w:rsidR="00403FD5" w:rsidRPr="002E2B3F" w:rsidRDefault="00403FD5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403FD5" w:rsidRPr="002E2B3F" w:rsidRDefault="00403FD5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403FD5" w:rsidRPr="002E2B3F" w:rsidRDefault="007F1F01">
      <w:pPr>
        <w:widowControl w:val="0"/>
        <w:numPr>
          <w:ilvl w:val="0"/>
          <w:numId w:val="5"/>
        </w:numPr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 xml:space="preserve">Основные положения </w:t>
      </w:r>
    </w:p>
    <w:p w:rsidR="00403FD5" w:rsidRPr="002E2B3F" w:rsidRDefault="00403FD5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8"/>
        </w:rPr>
      </w:pPr>
    </w:p>
    <w:tbl>
      <w:tblPr>
        <w:tblW w:w="14850" w:type="dxa"/>
        <w:tblLayout w:type="fixed"/>
        <w:tblLook w:val="04A0" w:firstRow="1" w:lastRow="0" w:firstColumn="1" w:lastColumn="0" w:noHBand="0" w:noVBand="1"/>
      </w:tblPr>
      <w:tblGrid>
        <w:gridCol w:w="685"/>
        <w:gridCol w:w="6086"/>
        <w:gridCol w:w="585"/>
        <w:gridCol w:w="7494"/>
      </w:tblGrid>
      <w:tr w:rsidR="00403FD5" w:rsidRPr="002E2B3F" w:rsidTr="006A0F50">
        <w:tc>
          <w:tcPr>
            <w:tcW w:w="685" w:type="dxa"/>
            <w:shd w:val="clear" w:color="auto" w:fill="auto"/>
          </w:tcPr>
          <w:p w:rsidR="00403FD5" w:rsidRPr="002E2B3F" w:rsidRDefault="007F1F01">
            <w:pPr>
              <w:pStyle w:val="aff6"/>
              <w:widowControl w:val="0"/>
              <w:spacing w:after="0" w:line="240" w:lineRule="auto"/>
              <w:ind w:left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6086" w:type="dxa"/>
          </w:tcPr>
          <w:p w:rsidR="00403FD5" w:rsidRPr="002E2B3F" w:rsidRDefault="007F1F01">
            <w:pPr>
              <w:pStyle w:val="aff6"/>
              <w:widowControl w:val="0"/>
              <w:spacing w:after="0" w:line="240" w:lineRule="auto"/>
              <w:ind w:left="0" w:firstLine="34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Ответственный за разработку и реализацию комплекса процессных мероприятий «Энергосбережение и повышение энергетической эффективности</w:t>
            </w:r>
            <w:r w:rsidR="00CB6F38">
              <w:rPr>
                <w:rFonts w:ascii="Times New Roman" w:hAnsi="Times New Roman"/>
                <w:sz w:val="28"/>
              </w:rPr>
              <w:t xml:space="preserve"> </w:t>
            </w:r>
            <w:r w:rsidR="00CB6F38" w:rsidRPr="00CB6F38">
              <w:rPr>
                <w:rFonts w:ascii="Times New Roman" w:hAnsi="Times New Roman"/>
                <w:kern w:val="2"/>
                <w:sz w:val="28"/>
                <w:szCs w:val="28"/>
              </w:rPr>
              <w:t>в Андреевском сельском поселении</w:t>
            </w:r>
            <w:r w:rsidRPr="00CB6F38">
              <w:rPr>
                <w:rFonts w:ascii="Times New Roman" w:hAnsi="Times New Roman"/>
                <w:sz w:val="28"/>
                <w:szCs w:val="28"/>
              </w:rPr>
              <w:t>»</w:t>
            </w:r>
            <w:r w:rsidRPr="002E2B3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585" w:type="dxa"/>
          </w:tcPr>
          <w:p w:rsidR="00403FD5" w:rsidRPr="002E2B3F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494" w:type="dxa"/>
          </w:tcPr>
          <w:p w:rsidR="00403FD5" w:rsidRPr="002E2B3F" w:rsidRDefault="006A0F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Администрация </w:t>
            </w:r>
            <w:r w:rsidR="00CB6F38">
              <w:rPr>
                <w:rFonts w:ascii="Times New Roman" w:hAnsi="Times New Roman"/>
                <w:sz w:val="28"/>
              </w:rPr>
              <w:t>Андреевского</w:t>
            </w:r>
            <w:r>
              <w:rPr>
                <w:rFonts w:ascii="Times New Roman" w:hAnsi="Times New Roman"/>
                <w:sz w:val="28"/>
              </w:rPr>
              <w:t xml:space="preserve"> сельского поселения</w:t>
            </w:r>
          </w:p>
          <w:p w:rsidR="00403FD5" w:rsidRPr="002E2B3F" w:rsidRDefault="00403FD5">
            <w:pPr>
              <w:spacing w:after="0" w:line="240" w:lineRule="auto"/>
              <w:jc w:val="both"/>
              <w:rPr>
                <w:rFonts w:ascii="Times New Roman" w:hAnsi="Times New Roman"/>
                <w:sz w:val="16"/>
              </w:rPr>
            </w:pPr>
          </w:p>
        </w:tc>
      </w:tr>
      <w:tr w:rsidR="00403FD5" w:rsidRPr="002E2B3F" w:rsidTr="006A0F50">
        <w:tc>
          <w:tcPr>
            <w:tcW w:w="685" w:type="dxa"/>
            <w:shd w:val="clear" w:color="auto" w:fill="auto"/>
          </w:tcPr>
          <w:p w:rsidR="00403FD5" w:rsidRPr="002E2B3F" w:rsidRDefault="007F1F01">
            <w:pPr>
              <w:pStyle w:val="aff6"/>
              <w:widowControl w:val="0"/>
              <w:spacing w:after="0" w:line="240" w:lineRule="auto"/>
              <w:ind w:left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6086" w:type="dxa"/>
          </w:tcPr>
          <w:p w:rsidR="00403FD5" w:rsidRPr="002E2B3F" w:rsidRDefault="007F1F01" w:rsidP="00AE22FC">
            <w:pPr>
              <w:pStyle w:val="aff6"/>
              <w:widowControl w:val="0"/>
              <w:spacing w:after="0" w:line="240" w:lineRule="auto"/>
              <w:ind w:left="0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 xml:space="preserve">Связь с </w:t>
            </w:r>
            <w:r w:rsidR="00AE22FC">
              <w:rPr>
                <w:rFonts w:ascii="Times New Roman" w:hAnsi="Times New Roman"/>
                <w:sz w:val="28"/>
              </w:rPr>
              <w:t>муниципальной</w:t>
            </w:r>
            <w:r w:rsidRPr="002E2B3F">
              <w:rPr>
                <w:rFonts w:ascii="Times New Roman" w:hAnsi="Times New Roman"/>
                <w:sz w:val="28"/>
              </w:rPr>
              <w:t xml:space="preserve"> программой </w:t>
            </w:r>
            <w:r w:rsidR="00AE22FC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</w:p>
        </w:tc>
        <w:tc>
          <w:tcPr>
            <w:tcW w:w="585" w:type="dxa"/>
          </w:tcPr>
          <w:p w:rsidR="00403FD5" w:rsidRPr="002E2B3F" w:rsidRDefault="007F1F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2E2B3F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494" w:type="dxa"/>
          </w:tcPr>
          <w:p w:rsidR="00403FD5" w:rsidRPr="002E2B3F" w:rsidRDefault="00AE22FC" w:rsidP="00AE22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="006A0F50">
              <w:rPr>
                <w:rFonts w:ascii="Times New Roman" w:hAnsi="Times New Roman"/>
                <w:sz w:val="28"/>
              </w:rPr>
              <w:t xml:space="preserve"> </w:t>
            </w:r>
            <w:r w:rsidR="00F54D31">
              <w:rPr>
                <w:rFonts w:ascii="Times New Roman" w:hAnsi="Times New Roman"/>
                <w:sz w:val="28"/>
              </w:rPr>
              <w:t xml:space="preserve">программа </w:t>
            </w:r>
            <w:r>
              <w:rPr>
                <w:rFonts w:ascii="Times New Roman" w:hAnsi="Times New Roman"/>
                <w:sz w:val="28"/>
              </w:rPr>
              <w:t>Андреевского сельского поселения</w:t>
            </w:r>
            <w:r w:rsidRPr="002E2B3F">
              <w:rPr>
                <w:rFonts w:ascii="Times New Roman" w:hAnsi="Times New Roman"/>
                <w:sz w:val="28"/>
              </w:rPr>
              <w:t xml:space="preserve"> </w:t>
            </w:r>
            <w:r w:rsidR="007F1F01" w:rsidRPr="002E2B3F">
              <w:rPr>
                <w:rFonts w:ascii="Times New Roman" w:hAnsi="Times New Roman"/>
                <w:sz w:val="28"/>
              </w:rPr>
              <w:t xml:space="preserve">«Энергоэффективность </w:t>
            </w:r>
            <w:r w:rsidR="00172A88" w:rsidRPr="002E2B3F">
              <w:rPr>
                <w:rFonts w:ascii="Times New Roman" w:hAnsi="Times New Roman"/>
                <w:sz w:val="28"/>
              </w:rPr>
              <w:t xml:space="preserve"> </w:t>
            </w:r>
            <w:r w:rsidR="007F1F01" w:rsidRPr="002E2B3F">
              <w:rPr>
                <w:rFonts w:ascii="Times New Roman" w:hAnsi="Times New Roman"/>
                <w:sz w:val="28"/>
              </w:rPr>
              <w:t>и развитие энергетики»</w:t>
            </w:r>
          </w:p>
        </w:tc>
      </w:tr>
    </w:tbl>
    <w:p w:rsidR="00403FD5" w:rsidRDefault="00403FD5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EB42B8" w:rsidRPr="002E2B3F" w:rsidRDefault="00EB42B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2E2B3F" w:rsidRPr="002E2B3F" w:rsidRDefault="002E2B3F" w:rsidP="002E2B3F">
      <w:pPr>
        <w:widowControl w:val="0"/>
        <w:tabs>
          <w:tab w:val="left" w:pos="3765"/>
          <w:tab w:val="right" w:pos="10803"/>
        </w:tabs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>2. Показатели комплекса процессных мероприятий</w:t>
      </w:r>
    </w:p>
    <w:p w:rsidR="002E2B3F" w:rsidRPr="002E2B3F" w:rsidRDefault="002E2B3F" w:rsidP="002E2B3F">
      <w:pPr>
        <w:widowControl w:val="0"/>
        <w:tabs>
          <w:tab w:val="left" w:pos="3765"/>
          <w:tab w:val="right" w:pos="10803"/>
        </w:tabs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5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22"/>
        <w:gridCol w:w="3322"/>
        <w:gridCol w:w="993"/>
        <w:gridCol w:w="992"/>
        <w:gridCol w:w="1293"/>
        <w:gridCol w:w="975"/>
        <w:gridCol w:w="864"/>
        <w:gridCol w:w="801"/>
        <w:gridCol w:w="851"/>
        <w:gridCol w:w="708"/>
        <w:gridCol w:w="1134"/>
        <w:gridCol w:w="1701"/>
        <w:gridCol w:w="1028"/>
      </w:tblGrid>
      <w:tr w:rsidR="002E2B3F" w:rsidRPr="002A5B60" w:rsidTr="006A0F50">
        <w:trPr>
          <w:trHeight w:val="278"/>
        </w:trPr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№</w:t>
            </w:r>
            <w:r w:rsidRPr="002A5B60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33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Уровень показателя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8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Базовое значение показателя</w:t>
            </w:r>
          </w:p>
        </w:tc>
        <w:tc>
          <w:tcPr>
            <w:tcW w:w="34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 xml:space="preserve">Ответственный </w:t>
            </w:r>
          </w:p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за достижение показателя</w:t>
            </w:r>
          </w:p>
        </w:tc>
        <w:tc>
          <w:tcPr>
            <w:tcW w:w="10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Информа-</w:t>
            </w:r>
          </w:p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ционная система</w:t>
            </w:r>
          </w:p>
        </w:tc>
      </w:tr>
      <w:tr w:rsidR="002E2B3F" w:rsidRPr="002A5B60" w:rsidTr="006A0F50">
        <w:trPr>
          <w:trHeight w:val="178"/>
        </w:trPr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6A0F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202</w:t>
            </w:r>
            <w:r w:rsidR="006A0F50" w:rsidRPr="002A5B60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6A0F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202</w:t>
            </w:r>
            <w:r w:rsidR="006A0F50" w:rsidRPr="002A5B60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6A0F5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202</w:t>
            </w:r>
            <w:r w:rsidR="006A0F50" w:rsidRPr="002A5B60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2030 год справочно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0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</w:tr>
    </w:tbl>
    <w:p w:rsidR="002E2B3F" w:rsidRPr="002A5B60" w:rsidRDefault="002E2B3F" w:rsidP="002E2B3F">
      <w:pPr>
        <w:spacing w:after="0" w:line="240" w:lineRule="auto"/>
        <w:rPr>
          <w:rFonts w:ascii="Times New Roman" w:hAnsi="Times New Roman"/>
          <w:sz w:val="20"/>
        </w:rPr>
      </w:pPr>
    </w:p>
    <w:tbl>
      <w:tblPr>
        <w:tblW w:w="15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3322"/>
        <w:gridCol w:w="993"/>
        <w:gridCol w:w="992"/>
        <w:gridCol w:w="1293"/>
        <w:gridCol w:w="975"/>
        <w:gridCol w:w="864"/>
        <w:gridCol w:w="801"/>
        <w:gridCol w:w="851"/>
        <w:gridCol w:w="708"/>
        <w:gridCol w:w="1134"/>
        <w:gridCol w:w="1701"/>
        <w:gridCol w:w="1028"/>
      </w:tblGrid>
      <w:tr w:rsidR="002E2B3F" w:rsidRPr="002A5B60" w:rsidTr="006A0F50">
        <w:trPr>
          <w:trHeight w:hRule="exact" w:val="284"/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3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A5B60">
              <w:rPr>
                <w:rFonts w:ascii="Times New Roman" w:hAnsi="Times New Roman"/>
                <w:sz w:val="20"/>
              </w:rPr>
              <w:t>13</w:t>
            </w:r>
          </w:p>
        </w:tc>
      </w:tr>
      <w:tr w:rsidR="002E2B3F" w:rsidRPr="002A5B60" w:rsidTr="006A0F50">
        <w:trPr>
          <w:trHeight w:val="257"/>
        </w:trPr>
        <w:tc>
          <w:tcPr>
            <w:tcW w:w="1538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6343CD" w:rsidRDefault="002E2B3F" w:rsidP="00CB6F38">
            <w:pPr>
              <w:pStyle w:val="aff6"/>
              <w:spacing w:after="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43CD">
              <w:rPr>
                <w:rFonts w:ascii="Times New Roman" w:hAnsi="Times New Roman"/>
                <w:color w:val="auto"/>
                <w:sz w:val="24"/>
                <w:szCs w:val="24"/>
              </w:rPr>
              <w:t>1. Задача комплекса процессных мероприятий</w:t>
            </w:r>
            <w:r w:rsidR="00CB6F38" w:rsidRPr="006343CD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</w:t>
            </w:r>
            <w:r w:rsidRPr="006343CD">
              <w:rPr>
                <w:rFonts w:ascii="Times New Roman" w:hAnsi="Times New Roman"/>
                <w:color w:val="auto"/>
                <w:sz w:val="24"/>
                <w:szCs w:val="24"/>
              </w:rPr>
              <w:t>«</w:t>
            </w:r>
            <w:r w:rsidR="00105749" w:rsidRPr="006343CD">
              <w:rPr>
                <w:rFonts w:ascii="Times New Roman" w:hAnsi="Times New Roman"/>
                <w:color w:val="auto"/>
                <w:sz w:val="24"/>
                <w:szCs w:val="24"/>
              </w:rPr>
              <w:t>Обеспечена оснащенность приборами учета используемых энергетических ресурсов и воды муниципальных учреждений</w:t>
            </w:r>
            <w:r w:rsidRPr="006343CD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</w:tr>
      <w:tr w:rsidR="002E2B3F" w:rsidRPr="002A5B60" w:rsidTr="00105749">
        <w:trPr>
          <w:trHeight w:val="257"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28" w:lineRule="auto"/>
              <w:ind w:left="75" w:right="-52" w:hanging="75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1.1.</w:t>
            </w:r>
          </w:p>
        </w:tc>
        <w:tc>
          <w:tcPr>
            <w:tcW w:w="33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28" w:lineRule="auto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 xml:space="preserve">Показатель. Доля </w:t>
            </w:r>
            <w:r w:rsidR="006A0F50" w:rsidRPr="002A5B60">
              <w:rPr>
                <w:rFonts w:ascii="Times New Roman" w:hAnsi="Times New Roman"/>
                <w:spacing w:val="-10"/>
                <w:szCs w:val="22"/>
              </w:rPr>
              <w:t>муниципальных</w:t>
            </w:r>
            <w:r w:rsidRPr="002A5B60">
              <w:rPr>
                <w:rFonts w:ascii="Times New Roman" w:hAnsi="Times New Roman"/>
                <w:spacing w:val="-10"/>
                <w:szCs w:val="22"/>
              </w:rPr>
              <w:t xml:space="preserve"> учреждений,</w:t>
            </w:r>
            <w:r w:rsidRPr="002A5B60">
              <w:rPr>
                <w:rFonts w:ascii="Times New Roman" w:hAnsi="Times New Roman"/>
                <w:szCs w:val="22"/>
              </w:rPr>
              <w:t xml:space="preserve"> в которых расчеты </w:t>
            </w:r>
          </w:p>
          <w:p w:rsidR="002E2B3F" w:rsidRPr="002A5B60" w:rsidRDefault="002E2B3F" w:rsidP="00105749">
            <w:pPr>
              <w:widowControl w:val="0"/>
              <w:spacing w:after="0" w:line="228" w:lineRule="auto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за потребление энергетических ресурсов</w:t>
            </w:r>
            <w:r w:rsidR="00105749" w:rsidRPr="002A5B60">
              <w:rPr>
                <w:rFonts w:ascii="Times New Roman" w:hAnsi="Times New Roman"/>
                <w:szCs w:val="22"/>
              </w:rPr>
              <w:t xml:space="preserve"> и воды </w:t>
            </w:r>
            <w:r w:rsidRPr="002A5B60">
              <w:rPr>
                <w:rFonts w:ascii="Times New Roman" w:hAnsi="Times New Roman"/>
                <w:szCs w:val="22"/>
              </w:rPr>
              <w:t xml:space="preserve">осуществляются на основании показаний приборов учета, от общего количества  </w:t>
            </w:r>
            <w:r w:rsidR="006A0F50" w:rsidRPr="002A5B60">
              <w:rPr>
                <w:rFonts w:ascii="Times New Roman" w:hAnsi="Times New Roman"/>
                <w:szCs w:val="22"/>
              </w:rPr>
              <w:t>муниципальных</w:t>
            </w:r>
            <w:r w:rsidRPr="002A5B60">
              <w:rPr>
                <w:rFonts w:ascii="Times New Roman" w:hAnsi="Times New Roman"/>
                <w:szCs w:val="22"/>
              </w:rPr>
              <w:t xml:space="preserve"> учреждений на территории </w:t>
            </w:r>
            <w:r w:rsidR="00BB3A94" w:rsidRPr="002A5B60">
              <w:rPr>
                <w:rFonts w:ascii="Times New Roman" w:hAnsi="Times New Roman"/>
                <w:szCs w:val="22"/>
              </w:rPr>
              <w:t>Андреевского</w:t>
            </w:r>
            <w:r w:rsidR="006A0F50" w:rsidRPr="002A5B60">
              <w:rPr>
                <w:rFonts w:ascii="Times New Roman" w:hAnsi="Times New Roman"/>
                <w:szCs w:val="22"/>
              </w:rPr>
              <w:t xml:space="preserve"> сельского поселения</w:t>
            </w:r>
            <w:r w:rsidRPr="002A5B60">
              <w:rPr>
                <w:rFonts w:ascii="Times New Roman" w:hAnsi="Times New Roman"/>
                <w:szCs w:val="22"/>
              </w:rPr>
              <w:t xml:space="preserve"> (имеющих техническую возможность их установки)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возрастание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6A0F50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М</w:t>
            </w:r>
            <w:r w:rsidR="002E2B3F" w:rsidRPr="002A5B60">
              <w:rPr>
                <w:rFonts w:ascii="Times New Roman" w:hAnsi="Times New Roman"/>
                <w:szCs w:val="22"/>
              </w:rPr>
              <w:t>П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единиц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100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6A0F50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202</w:t>
            </w:r>
            <w:r w:rsidR="006A0F50" w:rsidRPr="002A5B60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6A0F50" w:rsidP="00BB3A94">
            <w:pPr>
              <w:spacing w:after="0" w:line="228" w:lineRule="auto"/>
              <w:ind w:left="-40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 xml:space="preserve">Администрация </w:t>
            </w:r>
            <w:r w:rsidR="00BB3A94" w:rsidRPr="002A5B60">
              <w:rPr>
                <w:rFonts w:ascii="Times New Roman" w:hAnsi="Times New Roman"/>
                <w:szCs w:val="22"/>
              </w:rPr>
              <w:t>Андреевского</w:t>
            </w:r>
            <w:r w:rsidRPr="002A5B60">
              <w:rPr>
                <w:rFonts w:ascii="Times New Roman" w:hAnsi="Times New Roman"/>
                <w:szCs w:val="22"/>
              </w:rPr>
              <w:t xml:space="preserve"> сельского поселения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E2B3F" w:rsidRPr="002A5B60" w:rsidRDefault="002E2B3F" w:rsidP="00BF6E92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отсутствует</w:t>
            </w:r>
          </w:p>
        </w:tc>
      </w:tr>
      <w:tr w:rsidR="00105749" w:rsidRPr="006A0F50" w:rsidTr="00EC4D9E">
        <w:trPr>
          <w:trHeight w:val="257"/>
        </w:trPr>
        <w:tc>
          <w:tcPr>
            <w:tcW w:w="1538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105749" w:rsidRPr="006343CD" w:rsidRDefault="00105749" w:rsidP="00105749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43CD">
              <w:rPr>
                <w:rFonts w:ascii="Times New Roman" w:hAnsi="Times New Roman"/>
                <w:color w:val="auto"/>
                <w:sz w:val="24"/>
                <w:szCs w:val="24"/>
              </w:rPr>
              <w:t>2.Задача комплекса процессных мероприятий « Увеличено количество муниципальных учреждений, в которых реализуются мероприятия программ энергосбережения и повышения энергетической эффективности»</w:t>
            </w:r>
          </w:p>
        </w:tc>
      </w:tr>
      <w:tr w:rsidR="00AC4C1E" w:rsidRPr="006A0F50" w:rsidTr="00105749">
        <w:trPr>
          <w:trHeight w:val="257"/>
        </w:trPr>
        <w:tc>
          <w:tcPr>
            <w:tcW w:w="7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C4C1E" w:rsidRPr="006A0F50" w:rsidRDefault="00AC4C1E" w:rsidP="00AC4C1E">
            <w:pPr>
              <w:widowControl w:val="0"/>
              <w:spacing w:after="0" w:line="228" w:lineRule="auto"/>
              <w:ind w:left="75" w:right="-52" w:hanging="7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2.1</w:t>
            </w: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spacing w:after="0" w:line="228" w:lineRule="auto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 xml:space="preserve">Количество муниципальных учреждений, сотрудники которых проинформированы </w:t>
            </w:r>
          </w:p>
          <w:p w:rsidR="00AC4C1E" w:rsidRPr="002A5B60" w:rsidRDefault="00AC4C1E" w:rsidP="00AC4C1E">
            <w:pPr>
              <w:spacing w:after="0" w:line="228" w:lineRule="auto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 xml:space="preserve">об энергосберегающих мероприятиях </w:t>
            </w:r>
          </w:p>
          <w:p w:rsidR="00AC4C1E" w:rsidRPr="002A5B60" w:rsidRDefault="00AC4C1E" w:rsidP="00AC4C1E">
            <w:pPr>
              <w:spacing w:after="0" w:line="228" w:lineRule="auto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 xml:space="preserve">и о способах энергосбережения </w:t>
            </w:r>
          </w:p>
          <w:p w:rsidR="00AC4C1E" w:rsidRPr="002A5B60" w:rsidRDefault="00AC4C1E" w:rsidP="00AC4C1E">
            <w:pPr>
              <w:widowControl w:val="0"/>
              <w:spacing w:after="0" w:line="228" w:lineRule="auto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color w:val="auto"/>
                <w:szCs w:val="22"/>
              </w:rPr>
              <w:t>и повышения энергетической эффективности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возрастание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2A5B60" w:rsidP="00AC4C1E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М</w:t>
            </w:r>
            <w:r w:rsidR="00AC4C1E" w:rsidRPr="002A5B60">
              <w:rPr>
                <w:rFonts w:ascii="Times New Roman" w:hAnsi="Times New Roman"/>
                <w:szCs w:val="22"/>
              </w:rPr>
              <w:t>П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единиц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2023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jc w:val="center"/>
              <w:rPr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jc w:val="center"/>
              <w:rPr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jc w:val="center"/>
              <w:rPr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jc w:val="center"/>
              <w:rPr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spacing w:after="0" w:line="228" w:lineRule="auto"/>
              <w:ind w:left="-40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Администрация Андреевского сельского поселения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C4C1E" w:rsidRPr="002A5B60" w:rsidRDefault="00AC4C1E" w:rsidP="00AC4C1E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szCs w:val="22"/>
              </w:rPr>
              <w:t>отсутствует</w:t>
            </w:r>
          </w:p>
        </w:tc>
      </w:tr>
    </w:tbl>
    <w:p w:rsidR="002E2B3F" w:rsidRPr="002A5B60" w:rsidRDefault="002E2B3F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2A5B60">
        <w:rPr>
          <w:rFonts w:ascii="Times New Roman" w:hAnsi="Times New Roman"/>
          <w:sz w:val="18"/>
          <w:szCs w:val="18"/>
        </w:rPr>
        <w:t>* Значение пок</w:t>
      </w:r>
      <w:r w:rsidR="00EB42B8" w:rsidRPr="002A5B60">
        <w:rPr>
          <w:rFonts w:ascii="Times New Roman" w:hAnsi="Times New Roman"/>
          <w:sz w:val="18"/>
          <w:szCs w:val="18"/>
        </w:rPr>
        <w:t>азателей будет уточняться в 2025</w:t>
      </w:r>
      <w:r w:rsidRPr="002A5B60">
        <w:rPr>
          <w:rFonts w:ascii="Times New Roman" w:hAnsi="Times New Roman"/>
          <w:sz w:val="18"/>
          <w:szCs w:val="18"/>
        </w:rPr>
        <w:t xml:space="preserve"> году.</w:t>
      </w:r>
    </w:p>
    <w:p w:rsidR="002E2B3F" w:rsidRPr="002A5B60" w:rsidRDefault="002E2B3F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2A5B60">
        <w:rPr>
          <w:rFonts w:ascii="Times New Roman" w:hAnsi="Times New Roman"/>
          <w:sz w:val="18"/>
          <w:szCs w:val="18"/>
        </w:rPr>
        <w:t>** Значение будет уточнятся в 202</w:t>
      </w:r>
      <w:r w:rsidR="00EB42B8" w:rsidRPr="002A5B60">
        <w:rPr>
          <w:rFonts w:ascii="Times New Roman" w:hAnsi="Times New Roman"/>
          <w:sz w:val="18"/>
          <w:szCs w:val="18"/>
        </w:rPr>
        <w:t>6</w:t>
      </w:r>
      <w:r w:rsidRPr="002A5B60">
        <w:rPr>
          <w:rFonts w:ascii="Times New Roman" w:hAnsi="Times New Roman"/>
          <w:sz w:val="18"/>
          <w:szCs w:val="18"/>
        </w:rPr>
        <w:t xml:space="preserve"> году.</w:t>
      </w:r>
    </w:p>
    <w:p w:rsidR="002E2B3F" w:rsidRPr="002A5B60" w:rsidRDefault="002E2B3F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2A5B60">
        <w:rPr>
          <w:rFonts w:ascii="Times New Roman" w:hAnsi="Times New Roman"/>
          <w:sz w:val="18"/>
          <w:szCs w:val="18"/>
        </w:rPr>
        <w:t xml:space="preserve">Примечание. </w:t>
      </w:r>
    </w:p>
    <w:p w:rsidR="002E2B3F" w:rsidRPr="002A5B60" w:rsidRDefault="002E2B3F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2A5B60">
        <w:rPr>
          <w:rFonts w:ascii="Times New Roman" w:hAnsi="Times New Roman"/>
          <w:sz w:val="18"/>
          <w:szCs w:val="18"/>
        </w:rPr>
        <w:t xml:space="preserve">Используемые сокращения: </w:t>
      </w:r>
    </w:p>
    <w:p w:rsidR="002E2B3F" w:rsidRPr="002A5B60" w:rsidRDefault="00EB42B8" w:rsidP="002E2B3F">
      <w:pPr>
        <w:spacing w:after="0" w:line="240" w:lineRule="auto"/>
        <w:ind w:firstLine="709"/>
        <w:rPr>
          <w:rFonts w:ascii="Times New Roman" w:hAnsi="Times New Roman"/>
          <w:sz w:val="18"/>
          <w:szCs w:val="18"/>
        </w:rPr>
      </w:pPr>
      <w:r w:rsidRPr="002A5B60">
        <w:rPr>
          <w:rFonts w:ascii="Times New Roman" w:hAnsi="Times New Roman"/>
          <w:sz w:val="18"/>
          <w:szCs w:val="18"/>
        </w:rPr>
        <w:t>М</w:t>
      </w:r>
      <w:r w:rsidR="002E2B3F" w:rsidRPr="002A5B60">
        <w:rPr>
          <w:rFonts w:ascii="Times New Roman" w:hAnsi="Times New Roman"/>
          <w:sz w:val="18"/>
          <w:szCs w:val="18"/>
        </w:rPr>
        <w:t xml:space="preserve">П – </w:t>
      </w:r>
      <w:r w:rsidRPr="002A5B60">
        <w:rPr>
          <w:rFonts w:ascii="Times New Roman" w:hAnsi="Times New Roman"/>
          <w:sz w:val="18"/>
          <w:szCs w:val="18"/>
        </w:rPr>
        <w:t>муниципальная</w:t>
      </w:r>
      <w:r w:rsidR="002E2B3F" w:rsidRPr="002A5B60">
        <w:rPr>
          <w:rFonts w:ascii="Times New Roman" w:hAnsi="Times New Roman"/>
          <w:sz w:val="18"/>
          <w:szCs w:val="18"/>
        </w:rPr>
        <w:t xml:space="preserve"> программа;</w:t>
      </w:r>
    </w:p>
    <w:p w:rsidR="002E2B3F" w:rsidRPr="002E2B3F" w:rsidRDefault="002E2B3F" w:rsidP="002E2B3F">
      <w:pPr>
        <w:spacing w:after="0" w:line="240" w:lineRule="auto"/>
        <w:ind w:firstLine="709"/>
        <w:rPr>
          <w:rFonts w:ascii="Times New Roman" w:hAnsi="Times New Roman"/>
          <w:sz w:val="28"/>
        </w:rPr>
      </w:pPr>
      <w:r w:rsidRPr="002A5B60">
        <w:rPr>
          <w:rFonts w:ascii="Times New Roman" w:hAnsi="Times New Roman"/>
          <w:sz w:val="18"/>
          <w:szCs w:val="18"/>
        </w:rPr>
        <w:t>ОКЕИ – Общероссийский классификатор единиц измерения.</w:t>
      </w:r>
      <w:r w:rsidRPr="002E2B3F">
        <w:rPr>
          <w:rFonts w:ascii="Times New Roman" w:hAnsi="Times New Roman"/>
        </w:rPr>
        <w:br w:type="page"/>
      </w:r>
    </w:p>
    <w:p w:rsidR="002E2B3F" w:rsidRPr="002E2B3F" w:rsidRDefault="002E2B3F" w:rsidP="002E2B3F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>2.1. План достижения показателей комплекса процессных мероприятий в 202</w:t>
      </w:r>
      <w:r w:rsidR="00E34F41">
        <w:rPr>
          <w:rFonts w:ascii="Times New Roman" w:hAnsi="Times New Roman"/>
          <w:sz w:val="28"/>
        </w:rPr>
        <w:t>5-2027</w:t>
      </w:r>
      <w:r w:rsidRPr="002E2B3F">
        <w:rPr>
          <w:rFonts w:ascii="Times New Roman" w:hAnsi="Times New Roman"/>
          <w:sz w:val="28"/>
        </w:rPr>
        <w:t xml:space="preserve"> году </w:t>
      </w:r>
    </w:p>
    <w:p w:rsidR="002E2B3F" w:rsidRPr="002E2B3F" w:rsidRDefault="002E2B3F" w:rsidP="002E2B3F">
      <w:pPr>
        <w:pStyle w:val="aff6"/>
        <w:spacing w:after="0" w:line="240" w:lineRule="auto"/>
        <w:ind w:left="0"/>
        <w:jc w:val="center"/>
        <w:rPr>
          <w:rFonts w:ascii="Times New Roman" w:hAnsi="Times New Roman"/>
          <w:sz w:val="28"/>
        </w:rPr>
      </w:pPr>
    </w:p>
    <w:tbl>
      <w:tblPr>
        <w:tblW w:w="15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4"/>
        <w:gridCol w:w="4255"/>
        <w:gridCol w:w="1271"/>
        <w:gridCol w:w="997"/>
        <w:gridCol w:w="708"/>
        <w:gridCol w:w="709"/>
        <w:gridCol w:w="567"/>
        <w:gridCol w:w="567"/>
        <w:gridCol w:w="585"/>
        <w:gridCol w:w="567"/>
        <w:gridCol w:w="833"/>
        <w:gridCol w:w="726"/>
        <w:gridCol w:w="709"/>
        <w:gridCol w:w="567"/>
        <w:gridCol w:w="691"/>
        <w:gridCol w:w="992"/>
      </w:tblGrid>
      <w:tr w:rsidR="002E2B3F" w:rsidRPr="00EB42B8" w:rsidTr="00EB42B8">
        <w:trPr>
          <w:trHeight w:val="200"/>
        </w:trPr>
        <w:tc>
          <w:tcPr>
            <w:tcW w:w="7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 xml:space="preserve">№ </w:t>
            </w:r>
          </w:p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п/п</w:t>
            </w:r>
          </w:p>
        </w:tc>
        <w:tc>
          <w:tcPr>
            <w:tcW w:w="42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 xml:space="preserve">Показатель комплекса </w:t>
            </w:r>
          </w:p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процессных мероприятий</w:t>
            </w:r>
          </w:p>
        </w:tc>
        <w:tc>
          <w:tcPr>
            <w:tcW w:w="12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Уровень пока-зателя</w:t>
            </w: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Единица измерения</w:t>
            </w:r>
          </w:p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(по ОКЕИ)</w:t>
            </w:r>
          </w:p>
        </w:tc>
        <w:tc>
          <w:tcPr>
            <w:tcW w:w="722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Плановые значения по месяцам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 xml:space="preserve">На конец </w:t>
            </w:r>
          </w:p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 xml:space="preserve">года </w:t>
            </w:r>
          </w:p>
        </w:tc>
      </w:tr>
      <w:tr w:rsidR="002E2B3F" w:rsidRPr="00EB42B8" w:rsidTr="00EB42B8">
        <w:trPr>
          <w:trHeight w:val="557"/>
        </w:trPr>
        <w:tc>
          <w:tcPr>
            <w:tcW w:w="7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январь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0"/>
              </w:rPr>
            </w:pPr>
            <w:r w:rsidRPr="00EB42B8">
              <w:rPr>
                <w:rFonts w:ascii="Times New Roman" w:hAnsi="Times New Roman"/>
                <w:spacing w:val="-20"/>
                <w:sz w:val="20"/>
              </w:rPr>
              <w:t>февраль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pacing w:val="-10"/>
                <w:sz w:val="20"/>
              </w:rPr>
            </w:pPr>
            <w:r w:rsidRPr="00EB42B8">
              <w:rPr>
                <w:rFonts w:ascii="Times New Roman" w:hAnsi="Times New Roman"/>
                <w:spacing w:val="-10"/>
                <w:sz w:val="20"/>
              </w:rPr>
              <w:t>март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pacing w:val="-2"/>
                <w:sz w:val="20"/>
              </w:rPr>
            </w:pPr>
            <w:r w:rsidRPr="00EB42B8">
              <w:rPr>
                <w:rFonts w:ascii="Times New Roman" w:hAnsi="Times New Roman"/>
                <w:spacing w:val="-2"/>
                <w:sz w:val="20"/>
              </w:rPr>
              <w:t>апрель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EB42B8">
            <w:pPr>
              <w:spacing w:after="0" w:line="240" w:lineRule="auto"/>
              <w:ind w:hanging="181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май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июнь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июль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август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pacing w:val="-20"/>
                <w:sz w:val="20"/>
              </w:rPr>
            </w:pPr>
            <w:r w:rsidRPr="00EB42B8">
              <w:rPr>
                <w:rFonts w:ascii="Times New Roman" w:hAnsi="Times New Roman"/>
                <w:spacing w:val="-20"/>
                <w:sz w:val="20"/>
              </w:rPr>
              <w:t>сентябрь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0"/>
              </w:rPr>
            </w:pPr>
            <w:r w:rsidRPr="00EB42B8">
              <w:rPr>
                <w:rFonts w:ascii="Times New Roman" w:hAnsi="Times New Roman"/>
                <w:spacing w:val="-20"/>
                <w:sz w:val="20"/>
              </w:rPr>
              <w:t>октябрь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ноябрь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rPr>
                <w:rFonts w:ascii="Times New Roman" w:hAnsi="Times New Roman"/>
                <w:sz w:val="20"/>
              </w:rPr>
            </w:pPr>
          </w:p>
        </w:tc>
      </w:tr>
    </w:tbl>
    <w:p w:rsidR="002E2B3F" w:rsidRPr="002E2B3F" w:rsidRDefault="002E2B3F" w:rsidP="002E2B3F">
      <w:pPr>
        <w:widowControl w:val="0"/>
        <w:spacing w:after="0" w:line="240" w:lineRule="auto"/>
        <w:outlineLvl w:val="2"/>
        <w:rPr>
          <w:rFonts w:ascii="Times New Roman" w:hAnsi="Times New Roman"/>
          <w:sz w:val="2"/>
        </w:rPr>
      </w:pPr>
    </w:p>
    <w:tbl>
      <w:tblPr>
        <w:tblW w:w="15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2"/>
        <w:gridCol w:w="4254"/>
        <w:gridCol w:w="1270"/>
        <w:gridCol w:w="1001"/>
        <w:gridCol w:w="708"/>
        <w:gridCol w:w="709"/>
        <w:gridCol w:w="567"/>
        <w:gridCol w:w="567"/>
        <w:gridCol w:w="585"/>
        <w:gridCol w:w="567"/>
        <w:gridCol w:w="833"/>
        <w:gridCol w:w="726"/>
        <w:gridCol w:w="709"/>
        <w:gridCol w:w="567"/>
        <w:gridCol w:w="691"/>
        <w:gridCol w:w="992"/>
      </w:tblGrid>
      <w:tr w:rsidR="002E2B3F" w:rsidRPr="00EB42B8" w:rsidTr="00EB42B8">
        <w:trPr>
          <w:trHeight w:val="70"/>
          <w:tblHeader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16</w:t>
            </w:r>
          </w:p>
        </w:tc>
      </w:tr>
      <w:tr w:rsidR="002E2B3F" w:rsidRPr="00EB42B8" w:rsidTr="00EB42B8">
        <w:trPr>
          <w:trHeight w:val="541"/>
        </w:trPr>
        <w:tc>
          <w:tcPr>
            <w:tcW w:w="1550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035C2">
              <w:rPr>
                <w:rFonts w:ascii="Times New Roman" w:hAnsi="Times New Roman"/>
                <w:color w:val="000000" w:themeColor="text1"/>
                <w:sz w:val="20"/>
              </w:rPr>
              <w:t>1. Задача комплекса процессных мероприятий «</w:t>
            </w:r>
            <w:r w:rsidR="006D6FAB" w:rsidRPr="002A5B60">
              <w:rPr>
                <w:rFonts w:ascii="Times New Roman" w:hAnsi="Times New Roman"/>
                <w:color w:val="auto"/>
                <w:szCs w:val="22"/>
              </w:rPr>
              <w:t>Обеспечена оснащенность приборами учета используемых энергетических ресурсов и воды муниципальных учреждений</w:t>
            </w:r>
            <w:r w:rsidRPr="004035C2">
              <w:rPr>
                <w:rFonts w:ascii="Times New Roman" w:hAnsi="Times New Roman"/>
                <w:color w:val="000000" w:themeColor="text1"/>
                <w:sz w:val="20"/>
              </w:rPr>
              <w:t>»</w:t>
            </w:r>
          </w:p>
        </w:tc>
      </w:tr>
      <w:tr w:rsidR="002E2B3F" w:rsidRPr="00EB42B8" w:rsidTr="00EB42B8">
        <w:trPr>
          <w:trHeight w:val="54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1.1.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EB42B8" w:rsidP="006D6FAB">
            <w:pPr>
              <w:widowControl w:val="0"/>
              <w:spacing w:after="0" w:line="228" w:lineRule="auto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 xml:space="preserve">Доля </w:t>
            </w:r>
            <w:r w:rsidRPr="00EB42B8">
              <w:rPr>
                <w:rFonts w:ascii="Times New Roman" w:hAnsi="Times New Roman"/>
                <w:spacing w:val="-10"/>
                <w:sz w:val="20"/>
              </w:rPr>
              <w:t>муниципальных учреждений,</w:t>
            </w:r>
            <w:r w:rsidRPr="00EB42B8">
              <w:rPr>
                <w:rFonts w:ascii="Times New Roman" w:hAnsi="Times New Roman"/>
                <w:sz w:val="20"/>
              </w:rPr>
              <w:t xml:space="preserve"> в которых расчеты за потребление энергетических ресурсов осуществляются на основании показаний приборов учета, от общего количества  муниципальных учреждений на территории </w:t>
            </w:r>
            <w:r w:rsidR="006D6FAB">
              <w:rPr>
                <w:rFonts w:ascii="Times New Roman" w:hAnsi="Times New Roman"/>
                <w:sz w:val="20"/>
              </w:rPr>
              <w:t>Андреевского</w:t>
            </w:r>
            <w:r w:rsidRPr="00EB42B8">
              <w:rPr>
                <w:rFonts w:ascii="Times New Roman" w:hAnsi="Times New Roman"/>
                <w:sz w:val="20"/>
              </w:rPr>
              <w:t xml:space="preserve"> сельского поселения (имеющих техническую возможность их установки)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EB42B8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</w:t>
            </w:r>
            <w:r w:rsidR="002E2B3F" w:rsidRPr="00EB42B8">
              <w:rPr>
                <w:rFonts w:ascii="Times New Roman" w:hAnsi="Times New Roman"/>
                <w:sz w:val="20"/>
              </w:rPr>
              <w:t>П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единиц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B42B8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100</w:t>
            </w:r>
          </w:p>
        </w:tc>
      </w:tr>
      <w:tr w:rsidR="006D6FAB" w:rsidRPr="00EB42B8" w:rsidTr="006D6FAB">
        <w:trPr>
          <w:trHeight w:val="541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1.2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6D6FAB" w:rsidRDefault="006D6FAB" w:rsidP="006D6FAB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6D6FAB">
              <w:rPr>
                <w:rFonts w:ascii="Times New Roman" w:hAnsi="Times New Roman"/>
                <w:szCs w:val="22"/>
              </w:rPr>
              <w:t xml:space="preserve">Количество </w:t>
            </w:r>
            <w:r>
              <w:rPr>
                <w:rFonts w:ascii="Times New Roman" w:hAnsi="Times New Roman"/>
                <w:szCs w:val="22"/>
              </w:rPr>
              <w:t xml:space="preserve">муниципальных </w:t>
            </w:r>
            <w:r w:rsidRPr="006D6FAB">
              <w:rPr>
                <w:rFonts w:ascii="Times New Roman" w:hAnsi="Times New Roman"/>
                <w:szCs w:val="22"/>
              </w:rPr>
              <w:t xml:space="preserve">учреждений, </w:t>
            </w:r>
          </w:p>
          <w:p w:rsidR="006D6FAB" w:rsidRPr="00EB42B8" w:rsidRDefault="006D6FAB" w:rsidP="006D6FAB">
            <w:pPr>
              <w:widowControl w:val="0"/>
              <w:spacing w:after="0" w:line="228" w:lineRule="auto"/>
              <w:rPr>
                <w:rFonts w:ascii="Times New Roman" w:hAnsi="Times New Roman"/>
                <w:sz w:val="20"/>
              </w:rPr>
            </w:pPr>
            <w:r w:rsidRPr="006D6FAB">
              <w:rPr>
                <w:rFonts w:ascii="Times New Roman" w:hAnsi="Times New Roman"/>
                <w:color w:val="auto"/>
                <w:szCs w:val="22"/>
              </w:rPr>
              <w:t>в которых расчеты за потребление энергетических ресурсов и воды осуществляются на основании показаний приборов учета (имеющих техническую возможность их установки)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</w:t>
            </w:r>
            <w:r w:rsidRPr="00EB42B8">
              <w:rPr>
                <w:rFonts w:ascii="Times New Roman" w:hAnsi="Times New Roman"/>
                <w:sz w:val="20"/>
              </w:rPr>
              <w:t>П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единиц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</w:t>
            </w:r>
          </w:p>
        </w:tc>
      </w:tr>
      <w:tr w:rsidR="006D6FAB" w:rsidRPr="00EB42B8" w:rsidTr="00EC4D9E">
        <w:trPr>
          <w:trHeight w:val="541"/>
        </w:trPr>
        <w:tc>
          <w:tcPr>
            <w:tcW w:w="1550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6D6FAB" w:rsidRPr="002A5B60" w:rsidRDefault="006D6FAB" w:rsidP="006D6FA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Cs w:val="22"/>
              </w:rPr>
            </w:pPr>
            <w:r w:rsidRPr="002A5B60">
              <w:rPr>
                <w:rFonts w:ascii="Times New Roman" w:hAnsi="Times New Roman"/>
                <w:color w:val="auto"/>
                <w:szCs w:val="22"/>
              </w:rPr>
              <w:t>2.Задача комплекса процессных мероприятий « Увеличено количество муниципальных учреждений, в которых реализуются мероприятия программ энергосбережения и повышения энергетической эффективности»</w:t>
            </w:r>
          </w:p>
        </w:tc>
      </w:tr>
      <w:tr w:rsidR="006D6FAB" w:rsidRPr="00EB42B8" w:rsidTr="006D6FAB">
        <w:trPr>
          <w:trHeight w:val="541"/>
        </w:trPr>
        <w:tc>
          <w:tcPr>
            <w:tcW w:w="7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2.1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6D6FAB" w:rsidRDefault="006D6FAB" w:rsidP="006D6FAB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6D6FAB">
              <w:rPr>
                <w:rFonts w:ascii="Times New Roman" w:hAnsi="Times New Roman"/>
                <w:szCs w:val="22"/>
              </w:rPr>
              <w:t xml:space="preserve">Количество </w:t>
            </w:r>
            <w:r>
              <w:rPr>
                <w:rFonts w:ascii="Times New Roman" w:hAnsi="Times New Roman"/>
                <w:szCs w:val="22"/>
              </w:rPr>
              <w:t>муниципальных</w:t>
            </w:r>
            <w:r w:rsidRPr="006D6FAB">
              <w:rPr>
                <w:rFonts w:ascii="Times New Roman" w:hAnsi="Times New Roman"/>
                <w:szCs w:val="22"/>
              </w:rPr>
              <w:t xml:space="preserve"> учреждений, сотрудники которых проинформированы </w:t>
            </w:r>
          </w:p>
          <w:p w:rsidR="006D6FAB" w:rsidRPr="006D6FAB" w:rsidRDefault="006D6FAB" w:rsidP="006D6FAB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6D6FAB">
              <w:rPr>
                <w:rFonts w:ascii="Times New Roman" w:hAnsi="Times New Roman"/>
                <w:szCs w:val="22"/>
              </w:rPr>
              <w:t xml:space="preserve">об энергосберегающих мероприятиях </w:t>
            </w:r>
          </w:p>
          <w:p w:rsidR="006D6FAB" w:rsidRPr="006D6FAB" w:rsidRDefault="006D6FAB" w:rsidP="006D6FAB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6D6FAB">
              <w:rPr>
                <w:rFonts w:ascii="Times New Roman" w:hAnsi="Times New Roman"/>
                <w:color w:val="auto"/>
                <w:szCs w:val="22"/>
              </w:rPr>
              <w:t>и о способах энергосбережения и повыше-ния энергетической эффективности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</w:t>
            </w:r>
            <w:r w:rsidRPr="00EB42B8">
              <w:rPr>
                <w:rFonts w:ascii="Times New Roman" w:hAnsi="Times New Roman"/>
                <w:sz w:val="20"/>
              </w:rPr>
              <w:t>П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единиц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6FAB" w:rsidRPr="00EB42B8" w:rsidRDefault="006D6FAB" w:rsidP="006D6FA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B42B8">
              <w:rPr>
                <w:rFonts w:ascii="Times New Roman" w:hAnsi="Times New Roman"/>
                <w:sz w:val="20"/>
              </w:rPr>
              <w:t>1</w:t>
            </w:r>
          </w:p>
        </w:tc>
      </w:tr>
    </w:tbl>
    <w:p w:rsidR="002E2B3F" w:rsidRPr="002E2B3F" w:rsidRDefault="002E2B3F" w:rsidP="002E2B3F">
      <w:pPr>
        <w:spacing w:after="0" w:line="240" w:lineRule="auto"/>
        <w:rPr>
          <w:rFonts w:ascii="Times New Roman" w:hAnsi="Times New Roman"/>
          <w:sz w:val="28"/>
        </w:rPr>
      </w:pPr>
    </w:p>
    <w:p w:rsidR="002E2B3F" w:rsidRPr="00EB42B8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EB42B8">
        <w:rPr>
          <w:rFonts w:ascii="Times New Roman" w:hAnsi="Times New Roman"/>
          <w:sz w:val="20"/>
        </w:rPr>
        <w:t xml:space="preserve">Примечание. </w:t>
      </w:r>
    </w:p>
    <w:p w:rsidR="002E2B3F" w:rsidRPr="00EB42B8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EB42B8">
        <w:rPr>
          <w:rFonts w:ascii="Times New Roman" w:hAnsi="Times New Roman"/>
          <w:sz w:val="20"/>
        </w:rPr>
        <w:t xml:space="preserve">Используемые сокращения: </w:t>
      </w:r>
    </w:p>
    <w:p w:rsidR="002E2B3F" w:rsidRPr="00EB42B8" w:rsidRDefault="00EB42B8" w:rsidP="002E2B3F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EB42B8">
        <w:rPr>
          <w:rFonts w:ascii="Times New Roman" w:hAnsi="Times New Roman"/>
          <w:sz w:val="20"/>
        </w:rPr>
        <w:t>М</w:t>
      </w:r>
      <w:r w:rsidR="002E2B3F" w:rsidRPr="00EB42B8">
        <w:rPr>
          <w:rFonts w:ascii="Times New Roman" w:hAnsi="Times New Roman"/>
          <w:sz w:val="20"/>
        </w:rPr>
        <w:t xml:space="preserve">П – </w:t>
      </w:r>
      <w:r w:rsidRPr="00EB42B8">
        <w:rPr>
          <w:rFonts w:ascii="Times New Roman" w:hAnsi="Times New Roman"/>
          <w:sz w:val="20"/>
        </w:rPr>
        <w:t>муниципальная</w:t>
      </w:r>
      <w:r w:rsidR="002E2B3F" w:rsidRPr="00EB42B8">
        <w:rPr>
          <w:rFonts w:ascii="Times New Roman" w:hAnsi="Times New Roman"/>
          <w:sz w:val="20"/>
        </w:rPr>
        <w:t xml:space="preserve"> программа;</w:t>
      </w:r>
    </w:p>
    <w:p w:rsidR="002E2B3F" w:rsidRPr="00EB42B8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 w:rsidRPr="00EB42B8">
        <w:rPr>
          <w:rFonts w:ascii="Times New Roman" w:hAnsi="Times New Roman"/>
          <w:sz w:val="20"/>
        </w:rPr>
        <w:t>ОКЕИ – Общероссийский классификатор единиц измерения.</w:t>
      </w:r>
    </w:p>
    <w:p w:rsidR="002E2B3F" w:rsidRPr="002E2B3F" w:rsidRDefault="002E2B3F" w:rsidP="002E2B3F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</w:rPr>
        <w:br w:type="page"/>
      </w:r>
    </w:p>
    <w:p w:rsidR="002E2B3F" w:rsidRPr="002E2B3F" w:rsidRDefault="002E2B3F" w:rsidP="002E2B3F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>3. Перечень мероприятий (результатов) комплекса процессных мероприятий</w:t>
      </w:r>
    </w:p>
    <w:p w:rsidR="002E2B3F" w:rsidRPr="002E2B3F" w:rsidRDefault="002E2B3F" w:rsidP="002E2B3F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tbl>
      <w:tblPr>
        <w:tblW w:w="152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4819"/>
        <w:gridCol w:w="1418"/>
        <w:gridCol w:w="2693"/>
        <w:gridCol w:w="1134"/>
        <w:gridCol w:w="851"/>
        <w:gridCol w:w="708"/>
        <w:gridCol w:w="851"/>
        <w:gridCol w:w="992"/>
        <w:gridCol w:w="875"/>
      </w:tblGrid>
      <w:tr w:rsidR="002E2B3F" w:rsidRPr="00B27067" w:rsidTr="00EB42B8">
        <w:trPr>
          <w:trHeight w:val="415"/>
        </w:trPr>
        <w:tc>
          <w:tcPr>
            <w:tcW w:w="9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Тип мероприятия  (результата) 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Единица измерения </w:t>
            </w:r>
            <w:r w:rsidRPr="00B27067">
              <w:rPr>
                <w:rFonts w:ascii="Times New Roman" w:hAnsi="Times New Roman"/>
                <w:sz w:val="24"/>
                <w:szCs w:val="24"/>
              </w:rPr>
              <w:br/>
              <w:t>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Значение результата </w:t>
            </w:r>
          </w:p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по годам реализации</w:t>
            </w:r>
          </w:p>
        </w:tc>
      </w:tr>
      <w:tr w:rsidR="002E2B3F" w:rsidRPr="00B27067" w:rsidTr="00B27067">
        <w:tc>
          <w:tcPr>
            <w:tcW w:w="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ind w:left="108" w:right="-108" w:hanging="108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202</w:t>
            </w:r>
            <w:r w:rsidR="00EB42B8" w:rsidRPr="00B270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EB42B8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202</w:t>
            </w:r>
            <w:r w:rsidR="00EB42B8" w:rsidRPr="00B270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</w:tbl>
    <w:p w:rsidR="002E2B3F" w:rsidRPr="00B27067" w:rsidRDefault="002E2B3F" w:rsidP="002E2B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2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4819"/>
        <w:gridCol w:w="1418"/>
        <w:gridCol w:w="2693"/>
        <w:gridCol w:w="1134"/>
        <w:gridCol w:w="851"/>
        <w:gridCol w:w="708"/>
        <w:gridCol w:w="851"/>
        <w:gridCol w:w="992"/>
        <w:gridCol w:w="875"/>
      </w:tblGrid>
      <w:tr w:rsidR="002E2B3F" w:rsidRPr="00B27067" w:rsidTr="00B27067">
        <w:trPr>
          <w:tblHeader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2E2B3F" w:rsidRPr="00B27067" w:rsidTr="00EB42B8">
        <w:tc>
          <w:tcPr>
            <w:tcW w:w="1524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4100FC">
            <w:pPr>
              <w:pStyle w:val="aff6"/>
              <w:widowControl w:val="0"/>
              <w:numPr>
                <w:ilvl w:val="3"/>
                <w:numId w:val="1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Задача комплекса процессных мероприятий «</w:t>
            </w:r>
            <w:r w:rsidR="004100FC" w:rsidRPr="00B27067">
              <w:rPr>
                <w:rFonts w:ascii="Times New Roman" w:hAnsi="Times New Roman"/>
                <w:color w:val="auto"/>
                <w:sz w:val="24"/>
                <w:szCs w:val="24"/>
              </w:rPr>
              <w:t>Обеспечена оснащенность приборами учета используемых энергетических ресурсов и воды муниципальных учреждений</w:t>
            </w: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</w:tr>
      <w:tr w:rsidR="002E2B3F" w:rsidRPr="00B27067" w:rsidTr="00B27067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Мероприятие (результат) 1.</w:t>
            </w:r>
          </w:p>
          <w:p w:rsidR="002E2B3F" w:rsidRPr="00B27067" w:rsidRDefault="002E2B3F" w:rsidP="00EB42B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Установлены/заменены приборы учета потребляемых энергоресурсов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приобретение товаров, </w:t>
            </w:r>
          </w:p>
          <w:p w:rsidR="002E2B3F" w:rsidRPr="00B27067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работ и услуг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получение фактических значений для расчетов бюджетных учреждений </w:t>
            </w:r>
          </w:p>
          <w:p w:rsidR="002E2B3F" w:rsidRPr="00B27067" w:rsidRDefault="002E2B3F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за потребляемые объемы энергетических ресурсов </w:t>
            </w:r>
          </w:p>
          <w:p w:rsidR="002E2B3F" w:rsidRPr="00B27067" w:rsidRDefault="002E2B3F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воды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единиц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B27067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2E2B3F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202</w:t>
            </w:r>
            <w:r w:rsidR="00EB42B8" w:rsidRPr="00B270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B27067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B27067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B27067" w:rsidRDefault="00B27067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27067" w:rsidRPr="00B27067" w:rsidTr="00EC4D9E">
        <w:tc>
          <w:tcPr>
            <w:tcW w:w="152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Pr="00165E4D" w:rsidRDefault="00B27067" w:rsidP="00B27067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5E4D">
              <w:rPr>
                <w:rFonts w:ascii="Times New Roman" w:hAnsi="Times New Roman"/>
                <w:color w:val="auto"/>
                <w:sz w:val="24"/>
                <w:szCs w:val="24"/>
              </w:rPr>
              <w:t>2.Задача комплекса процессных мероприятий « Увеличено количество муниципальных учреждений, в которых реализуются мероприятия программ энергосбережения и повышения энергетической эффективности»</w:t>
            </w:r>
          </w:p>
        </w:tc>
      </w:tr>
      <w:tr w:rsidR="00B27067" w:rsidRPr="00B27067" w:rsidTr="00B27067">
        <w:tc>
          <w:tcPr>
            <w:tcW w:w="9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Pr="00B27067" w:rsidRDefault="00B27067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Pr="00B27067" w:rsidRDefault="00B27067" w:rsidP="00B27067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2. Приобретено энергосберегающее оборудование и материалы </w:t>
            </w:r>
          </w:p>
          <w:p w:rsidR="00B27067" w:rsidRPr="00B27067" w:rsidRDefault="00B27067" w:rsidP="00B27067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Pr="00B27067" w:rsidRDefault="00B27067" w:rsidP="00B2706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приобретение товаров, </w:t>
            </w:r>
          </w:p>
          <w:p w:rsidR="00B27067" w:rsidRPr="00B27067" w:rsidRDefault="00B27067" w:rsidP="00B2706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работ и услуг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Pr="00B27067" w:rsidRDefault="00B27067" w:rsidP="00B27067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color w:val="auto"/>
                <w:sz w:val="24"/>
                <w:szCs w:val="24"/>
              </w:rPr>
              <w:t>повышение энергетической эффективности бюджетных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Pr="00B27067" w:rsidRDefault="00B27067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Default="00B27067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Pr="00B27067" w:rsidRDefault="00B27067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Default="00B27067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Default="00B27067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7067" w:rsidRDefault="00B27067" w:rsidP="00B2706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2E2B3F" w:rsidRPr="002E2B3F" w:rsidRDefault="002E2B3F" w:rsidP="002E2B3F">
      <w:pPr>
        <w:widowControl w:val="0"/>
        <w:spacing w:after="0" w:line="240" w:lineRule="auto"/>
        <w:ind w:firstLine="709"/>
        <w:outlineLvl w:val="2"/>
        <w:rPr>
          <w:rFonts w:ascii="Times New Roman" w:hAnsi="Times New Roman"/>
          <w:sz w:val="28"/>
        </w:rPr>
      </w:pPr>
    </w:p>
    <w:p w:rsidR="002E2B3F" w:rsidRPr="002E2B3F" w:rsidRDefault="002E2B3F" w:rsidP="002E2B3F">
      <w:pPr>
        <w:rPr>
          <w:rFonts w:ascii="Times New Roman" w:hAnsi="Times New Roman"/>
        </w:rPr>
        <w:sectPr w:rsidR="002E2B3F" w:rsidRPr="002E2B3F" w:rsidSect="006A0F50">
          <w:headerReference w:type="default" r:id="rId14"/>
          <w:footerReference w:type="default" r:id="rId15"/>
          <w:pgSz w:w="16840" w:h="11907" w:orient="landscape" w:code="9"/>
          <w:pgMar w:top="1701" w:right="1134" w:bottom="567" w:left="1134" w:header="720" w:footer="187" w:gutter="0"/>
          <w:cols w:space="720"/>
        </w:sectPr>
      </w:pPr>
    </w:p>
    <w:p w:rsidR="002E2B3F" w:rsidRPr="002E2B3F" w:rsidRDefault="002E2B3F" w:rsidP="002E2B3F">
      <w:pPr>
        <w:widowControl w:val="0"/>
        <w:tabs>
          <w:tab w:val="left" w:pos="5013"/>
        </w:tabs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>4. Параметры финансового обеспечения комплекса процессных мероприятий</w:t>
      </w:r>
    </w:p>
    <w:p w:rsidR="002E2B3F" w:rsidRPr="002E2B3F" w:rsidRDefault="002E2B3F" w:rsidP="002E2B3F">
      <w:pPr>
        <w:widowControl w:val="0"/>
        <w:tabs>
          <w:tab w:val="left" w:pos="5013"/>
        </w:tabs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2E2B3F" w:rsidRPr="002E2B3F" w:rsidRDefault="002E2B3F" w:rsidP="002E2B3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8"/>
        </w:rPr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79"/>
        <w:gridCol w:w="4323"/>
        <w:gridCol w:w="3260"/>
        <w:gridCol w:w="1701"/>
        <w:gridCol w:w="1560"/>
        <w:gridCol w:w="1842"/>
        <w:gridCol w:w="1701"/>
      </w:tblGrid>
      <w:tr w:rsidR="002E2B3F" w:rsidRPr="0047513A" w:rsidTr="0047513A">
        <w:trPr>
          <w:tblHeader/>
        </w:trPr>
        <w:tc>
          <w:tcPr>
            <w:tcW w:w="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 xml:space="preserve">Наименование комплекса процессных </w:t>
            </w:r>
          </w:p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 xml:space="preserve">мероприятий, мероприятия (результата), </w:t>
            </w:r>
          </w:p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 xml:space="preserve">Код бюджетной </w:t>
            </w:r>
          </w:p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классификации расходов</w:t>
            </w:r>
          </w:p>
        </w:tc>
        <w:tc>
          <w:tcPr>
            <w:tcW w:w="68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 xml:space="preserve">Объем расходов </w:t>
            </w:r>
          </w:p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по годам реализации (тыс. рублей)</w:t>
            </w:r>
          </w:p>
        </w:tc>
      </w:tr>
      <w:tr w:rsidR="002E2B3F" w:rsidRPr="0047513A" w:rsidTr="0047513A">
        <w:trPr>
          <w:tblHeader/>
        </w:trPr>
        <w:tc>
          <w:tcPr>
            <w:tcW w:w="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202</w:t>
            </w:r>
            <w:r w:rsidR="00EB42B8" w:rsidRPr="0047513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202</w:t>
            </w:r>
            <w:r w:rsidR="00EB42B8" w:rsidRPr="0047513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EB42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202</w:t>
            </w:r>
            <w:r w:rsidR="00EB42B8" w:rsidRPr="0047513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2E2B3F" w:rsidRPr="0047513A" w:rsidRDefault="002E2B3F" w:rsidP="002E2B3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79"/>
        <w:gridCol w:w="4323"/>
        <w:gridCol w:w="3260"/>
        <w:gridCol w:w="1701"/>
        <w:gridCol w:w="1560"/>
        <w:gridCol w:w="1842"/>
        <w:gridCol w:w="1701"/>
      </w:tblGrid>
      <w:tr w:rsidR="002E2B3F" w:rsidRPr="0047513A" w:rsidTr="0047513A">
        <w:trPr>
          <w:tblHeader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2E2B3F" w:rsidRPr="0047513A" w:rsidTr="0047513A">
        <w:tc>
          <w:tcPr>
            <w:tcW w:w="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 xml:space="preserve">Комплекс процессных мероприятий </w:t>
            </w:r>
          </w:p>
          <w:p w:rsidR="002E2B3F" w:rsidRPr="0047513A" w:rsidRDefault="002E2B3F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«Энергосбережение и повышение энергетической эффективности</w:t>
            </w:r>
            <w:r w:rsidR="0047513A">
              <w:rPr>
                <w:rFonts w:ascii="Times New Roman" w:hAnsi="Times New Roman"/>
                <w:sz w:val="24"/>
                <w:szCs w:val="24"/>
              </w:rPr>
              <w:t xml:space="preserve"> в Андреевском сельском поселении</w:t>
            </w:r>
            <w:r w:rsidRPr="0047513A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2E2B3F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47513A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47513A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47513A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E2B3F" w:rsidRPr="0047513A" w:rsidRDefault="00D6341B" w:rsidP="00BF6E92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47513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717347" w:rsidRPr="0047513A" w:rsidTr="0047513A">
        <w:tc>
          <w:tcPr>
            <w:tcW w:w="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17347" w:rsidRPr="0047513A" w:rsidRDefault="00717347" w:rsidP="007173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17347" w:rsidRPr="0047513A" w:rsidRDefault="00717347" w:rsidP="007173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7513A">
              <w:rPr>
                <w:rFonts w:ascii="Times New Roman" w:hAnsi="Times New Roman"/>
                <w:sz w:val="24"/>
                <w:szCs w:val="24"/>
              </w:rPr>
              <w:t>естный бюджет</w:t>
            </w: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17347" w:rsidRPr="0047513A" w:rsidRDefault="00717347" w:rsidP="007173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17347" w:rsidRPr="0047513A" w:rsidRDefault="00717347" w:rsidP="0071734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17347" w:rsidRPr="0047513A" w:rsidRDefault="00717347" w:rsidP="0071734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17347" w:rsidRPr="0047513A" w:rsidRDefault="00717347" w:rsidP="0071734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17347" w:rsidRPr="0047513A" w:rsidRDefault="00D6341B" w:rsidP="0071734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71734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C95530" w:rsidRPr="0047513A" w:rsidTr="0047513A">
        <w:tc>
          <w:tcPr>
            <w:tcW w:w="97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 </w:t>
            </w:r>
          </w:p>
          <w:p w:rsidR="00C95530" w:rsidRPr="0047513A" w:rsidRDefault="00C95530" w:rsidP="00C9553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«Установлены/заменены приборы учета потребляемых энергоресурсов» (всего), в том числе: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513A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F20969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  <w:tr w:rsidR="00D6341B" w:rsidRPr="0047513A" w:rsidTr="000358B7">
        <w:trPr>
          <w:trHeight w:hRule="exact" w:val="297"/>
        </w:trPr>
        <w:tc>
          <w:tcPr>
            <w:tcW w:w="97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23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7513A">
              <w:rPr>
                <w:rFonts w:ascii="Times New Roman" w:hAnsi="Times New Roman"/>
                <w:sz w:val="24"/>
                <w:szCs w:val="24"/>
              </w:rPr>
              <w:t>естный бюджет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951 0104 11 4 01 28190 240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  <w:r>
              <w:rPr>
                <w:rFonts w:ascii="Times New Roman" w:hAnsi="Times New Roman"/>
                <w:color w:val="auto"/>
                <w:sz w:val="28"/>
              </w:rPr>
              <w:t>*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  <w:r>
              <w:rPr>
                <w:rFonts w:ascii="Times New Roman" w:hAnsi="Times New Roman"/>
                <w:color w:val="auto"/>
                <w:sz w:val="28"/>
              </w:rPr>
              <w:t>*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F20969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D6341B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D6341B" w:rsidRPr="0047513A" w:rsidTr="00F20969">
        <w:trPr>
          <w:trHeight w:hRule="exact" w:val="105"/>
        </w:trPr>
        <w:tc>
          <w:tcPr>
            <w:tcW w:w="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2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1B34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6341B" w:rsidRPr="0047513A" w:rsidRDefault="00D6341B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5530" w:rsidRPr="0047513A" w:rsidTr="0047513A">
        <w:trPr>
          <w:trHeight w:hRule="exact" w:val="1196"/>
        </w:trPr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B27067" w:rsidRDefault="00C95530" w:rsidP="00C95530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2.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B27067">
              <w:rPr>
                <w:rFonts w:ascii="Times New Roman" w:hAnsi="Times New Roman"/>
                <w:sz w:val="24"/>
                <w:szCs w:val="24"/>
              </w:rPr>
              <w:t>Приобретено энергосберегающее оборудование и материалы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47513A">
              <w:rPr>
                <w:rFonts w:ascii="Times New Roman" w:hAnsi="Times New Roman"/>
                <w:sz w:val="24"/>
                <w:szCs w:val="24"/>
              </w:rPr>
              <w:t xml:space="preserve"> (всего), в том числе:</w:t>
            </w:r>
            <w:r w:rsidRPr="00B270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95530" w:rsidRPr="0047513A" w:rsidRDefault="00C95530" w:rsidP="00C955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  <w:r>
              <w:rPr>
                <w:rFonts w:ascii="Times New Roman" w:hAnsi="Times New Roman"/>
                <w:color w:val="auto"/>
                <w:sz w:val="28"/>
              </w:rPr>
              <w:t>*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C95530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5530" w:rsidRPr="0047513A" w:rsidRDefault="00F20969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C9553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F20969" w:rsidRPr="0047513A" w:rsidTr="000815FE">
        <w:trPr>
          <w:trHeight w:hRule="exact" w:val="297"/>
        </w:trPr>
        <w:tc>
          <w:tcPr>
            <w:tcW w:w="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23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7513A">
              <w:rPr>
                <w:rFonts w:ascii="Times New Roman" w:hAnsi="Times New Roman"/>
                <w:sz w:val="24"/>
                <w:szCs w:val="24"/>
              </w:rPr>
              <w:t>естный бюджет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951 0104 11 4 01 28190 240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  <w:r>
              <w:rPr>
                <w:rFonts w:ascii="Times New Roman" w:hAnsi="Times New Roman"/>
                <w:color w:val="auto"/>
                <w:sz w:val="28"/>
              </w:rPr>
              <w:t>*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F20969" w:rsidRPr="0047513A" w:rsidTr="00F20969">
        <w:trPr>
          <w:trHeight w:hRule="exact" w:val="112"/>
        </w:trPr>
        <w:tc>
          <w:tcPr>
            <w:tcW w:w="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2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1B34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20969" w:rsidRPr="0047513A" w:rsidRDefault="00F20969" w:rsidP="00C955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E2B3F" w:rsidRPr="002E2B3F" w:rsidRDefault="002E2B3F" w:rsidP="002E2B3F">
      <w:pPr>
        <w:tabs>
          <w:tab w:val="left" w:pos="1236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t>* </w:t>
      </w:r>
      <w:r w:rsidRPr="002E2B3F">
        <w:rPr>
          <w:rStyle w:val="1f2"/>
          <w:rFonts w:ascii="Times New Roman" w:hAnsi="Times New Roman"/>
        </w:rPr>
        <w:t>Объем финансирования уточняется при плановом годе реализации мероприятий.</w:t>
      </w:r>
    </w:p>
    <w:p w:rsidR="002E2B3F" w:rsidRPr="002E2B3F" w:rsidRDefault="002E2B3F" w:rsidP="002E2B3F">
      <w:pPr>
        <w:widowControl w:val="0"/>
        <w:spacing w:after="0" w:line="240" w:lineRule="auto"/>
        <w:ind w:left="720" w:right="-173"/>
        <w:jc w:val="center"/>
        <w:outlineLvl w:val="2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</w:rPr>
        <w:br w:type="page"/>
      </w:r>
      <w:bookmarkStart w:id="0" w:name="_GoBack"/>
      <w:bookmarkEnd w:id="0"/>
    </w:p>
    <w:p w:rsidR="002E2B3F" w:rsidRPr="002E2B3F" w:rsidRDefault="002E2B3F" w:rsidP="002E2B3F">
      <w:pPr>
        <w:widowControl w:val="0"/>
        <w:spacing w:after="0" w:line="240" w:lineRule="auto"/>
        <w:ind w:left="720" w:right="-173"/>
        <w:jc w:val="center"/>
        <w:outlineLvl w:val="2"/>
        <w:rPr>
          <w:rFonts w:ascii="Times New Roman" w:hAnsi="Times New Roman"/>
          <w:sz w:val="28"/>
        </w:rPr>
      </w:pPr>
      <w:r w:rsidRPr="002E2B3F">
        <w:rPr>
          <w:rFonts w:ascii="Times New Roman" w:hAnsi="Times New Roman"/>
          <w:sz w:val="28"/>
        </w:rPr>
        <w:lastRenderedPageBreak/>
        <w:t>5. План реализации комплекса процессных мероприятий на 202</w:t>
      </w:r>
      <w:r w:rsidR="00E34F41">
        <w:rPr>
          <w:rFonts w:ascii="Times New Roman" w:hAnsi="Times New Roman"/>
          <w:sz w:val="28"/>
        </w:rPr>
        <w:t>5</w:t>
      </w:r>
      <w:r w:rsidRPr="002E2B3F">
        <w:rPr>
          <w:rFonts w:ascii="Times New Roman" w:hAnsi="Times New Roman"/>
          <w:sz w:val="28"/>
        </w:rPr>
        <w:t xml:space="preserve"> – 202</w:t>
      </w:r>
      <w:r w:rsidR="00E34F41">
        <w:rPr>
          <w:rFonts w:ascii="Times New Roman" w:hAnsi="Times New Roman"/>
          <w:sz w:val="28"/>
        </w:rPr>
        <w:t>7</w:t>
      </w:r>
      <w:r w:rsidRPr="002E2B3F">
        <w:rPr>
          <w:rFonts w:ascii="Times New Roman" w:hAnsi="Times New Roman"/>
          <w:sz w:val="28"/>
        </w:rPr>
        <w:t xml:space="preserve"> годы</w:t>
      </w:r>
    </w:p>
    <w:p w:rsidR="002E2B3F" w:rsidRPr="002E2B3F" w:rsidRDefault="002E2B3F" w:rsidP="002E2B3F">
      <w:pPr>
        <w:widowControl w:val="0"/>
        <w:spacing w:after="0" w:line="240" w:lineRule="auto"/>
        <w:ind w:left="720" w:right="-173"/>
        <w:outlineLvl w:val="2"/>
        <w:rPr>
          <w:rFonts w:ascii="Times New Roman" w:hAnsi="Times New Roman"/>
          <w:b/>
          <w:sz w:val="28"/>
        </w:rPr>
      </w:pPr>
    </w:p>
    <w:tbl>
      <w:tblPr>
        <w:tblW w:w="15508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9"/>
        <w:gridCol w:w="3836"/>
        <w:gridCol w:w="1701"/>
        <w:gridCol w:w="4788"/>
        <w:gridCol w:w="2158"/>
        <w:gridCol w:w="2126"/>
      </w:tblGrid>
      <w:tr w:rsidR="002E2B3F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мероприятия </w:t>
            </w:r>
          </w:p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(результата), контрольной точки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</w:t>
            </w:r>
          </w:p>
          <w:p w:rsidR="002E2B3F" w:rsidRPr="00F436A2" w:rsidRDefault="002E2B3F" w:rsidP="00F436A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(наименование органа </w:t>
            </w:r>
            <w:r w:rsidR="00F436A2">
              <w:rPr>
                <w:rFonts w:ascii="Times New Roman" w:hAnsi="Times New Roman"/>
                <w:sz w:val="24"/>
                <w:szCs w:val="24"/>
              </w:rPr>
              <w:t>местного самоуправления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, Ф.И.О., должность)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Вид </w:t>
            </w:r>
          </w:p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подтверждающего документа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Информационная система </w:t>
            </w:r>
          </w:p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(источник данных) </w:t>
            </w:r>
          </w:p>
        </w:tc>
      </w:tr>
    </w:tbl>
    <w:p w:rsidR="002E2B3F" w:rsidRPr="002E2B3F" w:rsidRDefault="002E2B3F" w:rsidP="002E2B3F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15508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9"/>
        <w:gridCol w:w="3836"/>
        <w:gridCol w:w="1701"/>
        <w:gridCol w:w="4788"/>
        <w:gridCol w:w="2158"/>
        <w:gridCol w:w="2126"/>
      </w:tblGrid>
      <w:tr w:rsidR="002E2B3F" w:rsidRPr="00E34F41" w:rsidTr="00E34F41">
        <w:trPr>
          <w:tblHeader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E34F41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34F41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E34F41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34F41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E34F41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34F41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E34F41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34F41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E34F41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34F41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E34F41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E34F41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E2B3F" w:rsidRPr="00E34F41" w:rsidTr="00E34F41">
        <w:tc>
          <w:tcPr>
            <w:tcW w:w="155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A51C88" w:rsidRDefault="00A51C88" w:rsidP="00E34F41">
            <w:pPr>
              <w:pStyle w:val="aff6"/>
              <w:widowControl w:val="0"/>
              <w:spacing w:after="0" w:line="240" w:lineRule="auto"/>
              <w:ind w:left="0"/>
              <w:contextualSpacing w:val="0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51C88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1.Задача комплекса процессных мероприятий </w:t>
            </w:r>
            <w:r w:rsidR="00F436A2" w:rsidRPr="00A51C8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 w:rsidR="00F436A2" w:rsidRPr="00A51C88">
              <w:rPr>
                <w:rFonts w:ascii="Times New Roman" w:hAnsi="Times New Roman"/>
                <w:color w:val="auto"/>
                <w:sz w:val="24"/>
                <w:szCs w:val="24"/>
              </w:rPr>
              <w:t>Обеспечена оснащенность приборами учета используемых энергетических ресурсов и воды муниципальных учреждений</w:t>
            </w:r>
            <w:r w:rsidR="00F436A2" w:rsidRPr="00A51C8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</w:tr>
      <w:tr w:rsidR="002E2B3F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Мероприятие (результат) 1</w:t>
            </w:r>
          </w:p>
          <w:p w:rsidR="002E2B3F" w:rsidRPr="00F436A2" w:rsidRDefault="002E2B3F" w:rsidP="00E34F41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«Установка/замена приборов учета потребляемых энергоресурсов»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E34F41" w:rsidP="00F436A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F436A2"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F436A2">
              <w:rPr>
                <w:rFonts w:ascii="Times New Roman" w:hAnsi="Times New Roman"/>
                <w:sz w:val="24"/>
                <w:szCs w:val="24"/>
              </w:rPr>
              <w:t>Бударина И.А.</w:t>
            </w:r>
            <w:r w:rsidR="00906806">
              <w:rPr>
                <w:rFonts w:ascii="Times New Roman" w:hAnsi="Times New Roman"/>
                <w:sz w:val="24"/>
                <w:szCs w:val="24"/>
              </w:rPr>
              <w:t>, старший инспектор ЖКХ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информационная </w:t>
            </w:r>
          </w:p>
          <w:p w:rsidR="002E2B3F" w:rsidRPr="00F436A2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система отсутствует</w:t>
            </w:r>
          </w:p>
        </w:tc>
      </w:tr>
      <w:tr w:rsidR="002E2B3F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1.1</w:t>
            </w:r>
          </w:p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«Заключение контракта»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E34F4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29 марта 202</w:t>
            </w:r>
            <w:r w:rsidR="00E34F41" w:rsidRPr="00F436A2">
              <w:rPr>
                <w:rFonts w:ascii="Times New Roman" w:hAnsi="Times New Roman"/>
                <w:sz w:val="24"/>
                <w:szCs w:val="24"/>
              </w:rPr>
              <w:t>5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E34F41" w:rsidP="009068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906806"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="00906806" w:rsidRPr="00F436A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сельского поселения (</w:t>
            </w:r>
            <w:r w:rsidR="00906806">
              <w:rPr>
                <w:rFonts w:ascii="Times New Roman" w:hAnsi="Times New Roman"/>
                <w:sz w:val="24"/>
                <w:szCs w:val="24"/>
              </w:rPr>
              <w:t>Бударина И.А., старший инспектор ЖКХ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906806">
              <w:rPr>
                <w:rFonts w:ascii="Times New Roman" w:hAnsi="Times New Roman"/>
                <w:sz w:val="24"/>
                <w:szCs w:val="24"/>
              </w:rPr>
              <w:t>Газимагомедова Э.Б. специалист 1 категории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сектора экономики и финансов)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906806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1.2</w:t>
            </w:r>
          </w:p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«Выполнение работ по установке/замене приборов учета потребляемых энергоресурсов»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28 июня 2025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Default="00906806" w:rsidP="00906806">
            <w:r w:rsidRPr="00172EED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акт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906806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1.3</w:t>
            </w:r>
          </w:p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«Приемка завершенных работ»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30 сентября 2025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Default="00906806" w:rsidP="00906806">
            <w:r w:rsidRPr="00172EED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акт приемки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06806" w:rsidRPr="00F436A2" w:rsidRDefault="00906806" w:rsidP="009068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2E2B3F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1.4</w:t>
            </w:r>
          </w:p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«Перечисление бюджетных средств»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E34F41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27 декабря 2025</w:t>
            </w:r>
            <w:r w:rsidR="002E2B3F"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0F189B" w:rsidP="000F189B">
            <w:pPr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Глущенко А.Н. гл. специалист  по бухгалтерскому учету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платежное поручение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E2B3F" w:rsidRPr="00F436A2" w:rsidRDefault="002E2B3F" w:rsidP="00BF6E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AE1C31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1.6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«Заключение контракта»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марта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Default="00AE1C31" w:rsidP="00AE1C31">
            <w:r w:rsidRPr="009E1A07">
              <w:rPr>
                <w:rFonts w:ascii="Times New Roman" w:hAnsi="Times New Roman"/>
                <w:sz w:val="24"/>
                <w:szCs w:val="24"/>
              </w:rPr>
              <w:t xml:space="preserve">Администрация Андреевского сельского поселения (Бударина И.А., старший инспектор ЖКХ, Газимагомедова Э.Б. </w:t>
            </w:r>
            <w:r w:rsidRPr="009E1A07">
              <w:rPr>
                <w:rFonts w:ascii="Times New Roman" w:hAnsi="Times New Roman"/>
                <w:sz w:val="24"/>
                <w:szCs w:val="24"/>
              </w:rPr>
              <w:lastRenderedPageBreak/>
              <w:t>специалист 1 категории сектора экономики и финансов)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lastRenderedPageBreak/>
              <w:t>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AE1C31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1.6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«Выполнение работ по установке/замене приборов учета потребляемых энергоресурсов»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июня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Default="00AE1C31" w:rsidP="00AE1C31">
            <w:r w:rsidRPr="00131EB2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акт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AE1C31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1.8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«Приемка завершенных работ»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30 сентября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Default="00AE1C31" w:rsidP="00AE1C31">
            <w:r w:rsidRPr="00131EB2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акт приемки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AE1C31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1.9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«Перечисление бюджетных средств»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декабря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Default="00AE1C31" w:rsidP="00AE1C31">
            <w:r w:rsidRPr="00F436A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Глущенко А.Н. гл. специалист  по бухгалтерскому учету</w:t>
            </w:r>
            <w:r w:rsidRPr="009E1A0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платежное поручение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1C31" w:rsidRPr="00F436A2" w:rsidRDefault="00AE1C31" w:rsidP="00AE1C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96FFC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1.10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«Заключение контракта»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марта 202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Default="00196FFC" w:rsidP="00196FFC">
            <w:r w:rsidRPr="009E1A07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ЖКХ, Газимагомедова Э.Б. специалист 1 категории сектора экономики и финансов)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96FFC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1.11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1.10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«Выполнение работ по установке/замене приборов учета потребляемых энергоресурсов»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июня 202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Default="00196FFC" w:rsidP="00196FFC">
            <w:r w:rsidRPr="00131EB2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акт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96FFC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.1.12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«Приемка завершенных работ»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сентября 202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Default="00196FFC" w:rsidP="00196FFC">
            <w:r w:rsidRPr="00131EB2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акт приемки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96FFC" w:rsidRPr="00E34F41" w:rsidTr="00165E4D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1.13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Контрольная</w:t>
            </w:r>
            <w:r w:rsidRPr="00F436A2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точка</w:t>
            </w:r>
            <w:r w:rsidRPr="00F436A2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 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«Перечисление бюджетных средств»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декабря 202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Default="00196FFC" w:rsidP="00196FFC">
            <w:r w:rsidRPr="00F436A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Глущенко А.Н. гл. специалист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 бухгалтерскому учету</w:t>
            </w:r>
            <w:r w:rsidRPr="009E1A0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lastRenderedPageBreak/>
              <w:t>платежное поручение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96FFC" w:rsidRPr="00F436A2" w:rsidRDefault="00196FFC" w:rsidP="00196F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706787" w:rsidRPr="00E34F41" w:rsidTr="00EC4D9E">
        <w:tc>
          <w:tcPr>
            <w:tcW w:w="155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706787" w:rsidRPr="00165E4D" w:rsidRDefault="00706787" w:rsidP="00706787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5E4D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2.Задача комплекса процессных мероприятий « Увеличено количество муниципальных учреждений, в которых реализуются мероприятия программ энергосбережения и повышения энергетической эффективности»</w:t>
            </w:r>
          </w:p>
        </w:tc>
      </w:tr>
      <w:tr w:rsidR="00EC4D9E" w:rsidRPr="00E34F41" w:rsidTr="00165E4D">
        <w:tc>
          <w:tcPr>
            <w:tcW w:w="8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C4D9E" w:rsidRDefault="00EC4D9E" w:rsidP="00EC4D9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38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F436A2" w:rsidRDefault="00EC4D9E" w:rsidP="00EC4D9E">
            <w:pPr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7067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2.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B27067">
              <w:rPr>
                <w:rFonts w:ascii="Times New Roman" w:hAnsi="Times New Roman"/>
                <w:sz w:val="24"/>
                <w:szCs w:val="24"/>
              </w:rPr>
              <w:t>Приобретено энергосберегающее оборудование и материалы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F436A2" w:rsidRDefault="00EC4D9E" w:rsidP="00EC4D9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F436A2" w:rsidRDefault="00EC4D9E" w:rsidP="00EC4D9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Андреевского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Бударина И.А., старший инспектор ЖКХ</w:t>
            </w:r>
            <w:r w:rsidRPr="00F436A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F436A2" w:rsidRDefault="00EC4D9E" w:rsidP="00EC4D9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информация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C4D9E" w:rsidRPr="00F436A2" w:rsidRDefault="00EC4D9E" w:rsidP="00EC4D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 xml:space="preserve">информационная </w:t>
            </w:r>
          </w:p>
          <w:p w:rsidR="00EC4D9E" w:rsidRPr="00F436A2" w:rsidRDefault="00EC4D9E" w:rsidP="00EC4D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6A2">
              <w:rPr>
                <w:rFonts w:ascii="Times New Roman" w:hAnsi="Times New Roman"/>
                <w:sz w:val="24"/>
                <w:szCs w:val="24"/>
              </w:rPr>
              <w:t>система отсутствует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2.1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«Заключение контракта»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 июня 2025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9E1A07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ЖКХ, Газимагомедова Э.Б. специалист 1 категории сектора экономики и финансов)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2.2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«Поставка товара»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 сентября 2025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803CC4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(Глущенко А.Н. гл. специалист  по бухгалтерскому учету)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товарная накладная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точка 2.3 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«Перечисление бюджетных средств»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 декабря 2025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803CC4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(Глущенко А.Н. гл. специалист  по бухгалтерскому учету)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платежное поручение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2.4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«Заключение контракта»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 июня 2026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9E1A07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ЖКХ, Газимагомедова Э.Б. специалист 1 категории сектора экономики и финансов)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2.6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2.5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«Поставка товара»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 сентября 2026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803CC4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(Глущенко А.Н. гл. специалист  по бухгалтерскому учету)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товарная накладная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2.7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точка 2.6 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«Перечисление бюджетных средств»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20 декабря </w:t>
            </w:r>
            <w:r>
              <w:rPr>
                <w:rFonts w:ascii="Times New Roman" w:hAnsi="Times New Roman"/>
                <w:sz w:val="24"/>
              </w:rPr>
              <w:lastRenderedPageBreak/>
              <w:t>2026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803CC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Андреевского сельского </w:t>
            </w:r>
            <w:r w:rsidRPr="00803CC4">
              <w:rPr>
                <w:rFonts w:ascii="Times New Roman" w:hAnsi="Times New Roman"/>
                <w:sz w:val="24"/>
                <w:szCs w:val="24"/>
              </w:rPr>
              <w:lastRenderedPageBreak/>
              <w:t>поселения (Глущенко А.Н. гл. специалист  по бухгалтерскому учету)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платежное </w:t>
            </w:r>
            <w:r>
              <w:rPr>
                <w:rFonts w:ascii="Times New Roman" w:hAnsi="Times New Roman"/>
                <w:sz w:val="24"/>
              </w:rPr>
              <w:lastRenderedPageBreak/>
              <w:t>поручение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lastRenderedPageBreak/>
              <w:t>Х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2.8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2.7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«Заключение контракта»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 июня 2027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9E1A07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(Бударина И.А., старший инспектор ЖКХ, Газимагомедова Э.Б. специалист 1 категории сектора экономики и финансов)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2.9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точка 2.8 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«Поставка товара»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 сентября 2027 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803CC4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(Глущенко А.Н. гл. специалист  по бухгалтерскому учету)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товарная накладная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12F2E" w:rsidRPr="00E34F41" w:rsidTr="00E34F41"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2.10</w:t>
            </w:r>
          </w:p>
        </w:tc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точка 2.9 </w:t>
            </w:r>
          </w:p>
          <w:p w:rsidR="00112F2E" w:rsidRDefault="00112F2E" w:rsidP="00112F2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«Перечисление бюджетных средств»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 декабря 2027г.</w:t>
            </w:r>
          </w:p>
        </w:tc>
        <w:tc>
          <w:tcPr>
            <w:tcW w:w="4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r w:rsidRPr="00803CC4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сельского поселения (Глущенко А.Н. гл. специалист  по бухгалтерскому учету)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платежное поручение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12F2E" w:rsidRDefault="00112F2E" w:rsidP="00112F2E">
            <w:pPr>
              <w:jc w:val="center"/>
            </w:pPr>
            <w:r w:rsidRPr="00FB4AAE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</w:tbl>
    <w:p w:rsidR="002E2B3F" w:rsidRPr="00BF6E92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8"/>
          <w:highlight w:val="yellow"/>
        </w:rPr>
      </w:pPr>
    </w:p>
    <w:p w:rsidR="002E2B3F" w:rsidRPr="007B3748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3748">
        <w:rPr>
          <w:rFonts w:ascii="Times New Roman" w:hAnsi="Times New Roman"/>
          <w:sz w:val="24"/>
          <w:szCs w:val="24"/>
        </w:rPr>
        <w:t xml:space="preserve">Примечание. </w:t>
      </w:r>
    </w:p>
    <w:p w:rsidR="002E2B3F" w:rsidRPr="007B3748" w:rsidRDefault="002E2B3F" w:rsidP="002E2B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3748">
        <w:rPr>
          <w:rFonts w:ascii="Times New Roman" w:hAnsi="Times New Roman"/>
          <w:sz w:val="24"/>
          <w:szCs w:val="24"/>
        </w:rPr>
        <w:t>Х – данные ячейки не заполняются.</w:t>
      </w:r>
    </w:p>
    <w:p w:rsidR="00403FD5" w:rsidRPr="002E2B3F" w:rsidRDefault="00403FD5" w:rsidP="0073353E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403FD5" w:rsidRPr="002E2B3F" w:rsidRDefault="00403FD5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sectPr w:rsidR="00403FD5" w:rsidRPr="002E2B3F" w:rsidSect="0047513A">
      <w:headerReference w:type="default" r:id="rId16"/>
      <w:footerReference w:type="default" r:id="rId17"/>
      <w:pgSz w:w="16840" w:h="11907" w:orient="landscape" w:code="9"/>
      <w:pgMar w:top="1701" w:right="851" w:bottom="567" w:left="1134" w:header="720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08F" w:rsidRDefault="0027008F">
      <w:pPr>
        <w:spacing w:after="0" w:line="240" w:lineRule="auto"/>
      </w:pPr>
      <w:r>
        <w:separator/>
      </w:r>
    </w:p>
  </w:endnote>
  <w:endnote w:type="continuationSeparator" w:id="0">
    <w:p w:rsidR="0027008F" w:rsidRDefault="00270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Pr="00AC5728" w:rsidRDefault="00C072DD" w:rsidP="00AC5728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Pr="000A76E7" w:rsidRDefault="00C072DD" w:rsidP="000A76E7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Pr="006A0F50" w:rsidRDefault="00C072DD" w:rsidP="006A0F50">
    <w:pPr>
      <w:pStyle w:val="a3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Pr="004035C2" w:rsidRDefault="00C072DD" w:rsidP="004035C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08F" w:rsidRDefault="0027008F">
      <w:pPr>
        <w:spacing w:after="0" w:line="240" w:lineRule="auto"/>
      </w:pPr>
      <w:r>
        <w:separator/>
      </w:r>
    </w:p>
  </w:footnote>
  <w:footnote w:type="continuationSeparator" w:id="0">
    <w:p w:rsidR="0027008F" w:rsidRDefault="002700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Default="00C072DD">
    <w:pPr>
      <w:framePr w:wrap="around" w:vAnchor="text" w:hAnchor="margin" w:xAlign="center" w:y="1"/>
    </w:pPr>
    <w:r>
      <w:rPr>
        <w:rFonts w:ascii="Times New Roman" w:hAnsi="Times New Roman"/>
        <w:sz w:val="20"/>
      </w:rPr>
      <w:fldChar w:fldCharType="begin"/>
    </w:r>
    <w:r>
      <w:rPr>
        <w:rFonts w:ascii="Times New Roman" w:hAnsi="Times New Roman"/>
        <w:sz w:val="20"/>
      </w:rPr>
      <w:instrText>PAGE \* Arabic</w:instrText>
    </w:r>
    <w:r>
      <w:rPr>
        <w:rFonts w:ascii="Times New Roman" w:hAnsi="Times New Roman"/>
        <w:sz w:val="20"/>
      </w:rPr>
      <w:fldChar w:fldCharType="separate"/>
    </w:r>
    <w:r w:rsidR="00D6341B">
      <w:rPr>
        <w:rFonts w:ascii="Times New Roman" w:hAnsi="Times New Roman"/>
        <w:noProof/>
        <w:sz w:val="20"/>
      </w:rPr>
      <w:t>4</w:t>
    </w:r>
    <w:r>
      <w:rPr>
        <w:rFonts w:ascii="Times New Roman" w:hAnsi="Times New Roman"/>
        <w:sz w:val="20"/>
      </w:rPr>
      <w:fldChar w:fldCharType="end"/>
    </w:r>
  </w:p>
  <w:p w:rsidR="00C072DD" w:rsidRDefault="00C072DD">
    <w:pPr>
      <w:pStyle w:val="af3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Default="00C072D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6341B">
      <w:rPr>
        <w:noProof/>
      </w:rPr>
      <w:t>9</w:t>
    </w:r>
    <w:r>
      <w:fldChar w:fldCharType="end"/>
    </w:r>
  </w:p>
  <w:p w:rsidR="00C072DD" w:rsidRDefault="00C072DD">
    <w:pPr>
      <w:jc w:val="center"/>
    </w:pPr>
  </w:p>
  <w:p w:rsidR="00C072DD" w:rsidRDefault="00C072DD">
    <w:pPr>
      <w:pStyle w:val="af3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Default="00C072DD">
    <w:pPr>
      <w:framePr w:wrap="around" w:vAnchor="text" w:hAnchor="margin" w:xAlign="center" w:y="1"/>
    </w:pPr>
    <w:r>
      <w:rPr>
        <w:rFonts w:ascii="Times New Roman" w:hAnsi="Times New Roman"/>
        <w:sz w:val="20"/>
      </w:rPr>
      <w:fldChar w:fldCharType="begin"/>
    </w:r>
    <w:r>
      <w:rPr>
        <w:rFonts w:ascii="Times New Roman" w:hAnsi="Times New Roman"/>
        <w:sz w:val="20"/>
      </w:rPr>
      <w:instrText>PAGE \* Arabic</w:instrText>
    </w:r>
    <w:r>
      <w:rPr>
        <w:rFonts w:ascii="Times New Roman" w:hAnsi="Times New Roman"/>
        <w:sz w:val="20"/>
      </w:rPr>
      <w:fldChar w:fldCharType="separate"/>
    </w:r>
    <w:r w:rsidR="00D6341B">
      <w:rPr>
        <w:rFonts w:ascii="Times New Roman" w:hAnsi="Times New Roman"/>
        <w:noProof/>
        <w:sz w:val="20"/>
      </w:rPr>
      <w:t>11</w:t>
    </w:r>
    <w:r>
      <w:rPr>
        <w:rFonts w:ascii="Times New Roman" w:hAnsi="Times New Roman"/>
        <w:sz w:val="20"/>
      </w:rPr>
      <w:fldChar w:fldCharType="end"/>
    </w:r>
  </w:p>
  <w:p w:rsidR="00C072DD" w:rsidRDefault="00C072DD">
    <w:pPr>
      <w:pStyle w:val="af3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Default="00C072D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6341B">
      <w:rPr>
        <w:noProof/>
      </w:rPr>
      <w:t>15</w:t>
    </w:r>
    <w:r>
      <w:fldChar w:fldCharType="end"/>
    </w:r>
  </w:p>
  <w:p w:rsidR="00C072DD" w:rsidRDefault="00C072DD">
    <w:pPr>
      <w:pStyle w:val="af3"/>
      <w:rPr>
        <w:rFonts w:ascii="Times New Roman" w:hAnsi="Times New Roman"/>
        <w:sz w:val="2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2DD" w:rsidRDefault="00C072DD">
    <w:pPr>
      <w:framePr w:wrap="around" w:vAnchor="text" w:hAnchor="margin" w:xAlign="center" w:y="1"/>
    </w:pPr>
    <w:r>
      <w:rPr>
        <w:rFonts w:ascii="Times New Roman" w:hAnsi="Times New Roman"/>
        <w:sz w:val="20"/>
      </w:rPr>
      <w:fldChar w:fldCharType="begin"/>
    </w:r>
    <w:r>
      <w:rPr>
        <w:rFonts w:ascii="Times New Roman" w:hAnsi="Times New Roman"/>
        <w:sz w:val="20"/>
      </w:rPr>
      <w:instrText>PAGE \* Arabic</w:instrText>
    </w:r>
    <w:r>
      <w:rPr>
        <w:rFonts w:ascii="Times New Roman" w:hAnsi="Times New Roman"/>
        <w:sz w:val="20"/>
      </w:rPr>
      <w:fldChar w:fldCharType="separate"/>
    </w:r>
    <w:r w:rsidR="007B7429">
      <w:rPr>
        <w:rFonts w:ascii="Times New Roman" w:hAnsi="Times New Roman"/>
        <w:noProof/>
        <w:sz w:val="20"/>
      </w:rPr>
      <w:t>20</w:t>
    </w:r>
    <w:r>
      <w:rPr>
        <w:rFonts w:ascii="Times New Roman" w:hAnsi="Times New Roman"/>
        <w:sz w:val="20"/>
      </w:rPr>
      <w:fldChar w:fldCharType="end"/>
    </w:r>
  </w:p>
  <w:p w:rsidR="00C072DD" w:rsidRDefault="00C072DD">
    <w:pPr>
      <w:spacing w:after="0" w:line="240" w:lineRule="auto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97A63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164845"/>
    <w:multiLevelType w:val="multilevel"/>
    <w:tmpl w:val="7668113E"/>
    <w:lvl w:ilvl="0">
      <w:start w:val="2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">
    <w:nsid w:val="120A4AD5"/>
    <w:multiLevelType w:val="multilevel"/>
    <w:tmpl w:val="2F0E8C46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3">
    <w:nsid w:val="121C5FC5"/>
    <w:multiLevelType w:val="multilevel"/>
    <w:tmpl w:val="8F0C3A16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437F2"/>
    <w:multiLevelType w:val="multilevel"/>
    <w:tmpl w:val="F1E8DDE0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5059E5"/>
    <w:multiLevelType w:val="multilevel"/>
    <w:tmpl w:val="D118216E"/>
    <w:lvl w:ilvl="0">
      <w:start w:val="2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6">
    <w:nsid w:val="391216B5"/>
    <w:multiLevelType w:val="multilevel"/>
    <w:tmpl w:val="8FDEDB8C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4"/>
      <w:numFmt w:val="decimal"/>
      <w:lvlText w:val="%1.%2."/>
      <w:lvlJc w:val="left"/>
      <w:pPr>
        <w:ind w:left="2137" w:hanging="720"/>
      </w:pPr>
    </w:lvl>
    <w:lvl w:ilvl="2">
      <w:start w:val="1"/>
      <w:numFmt w:val="decimal"/>
      <w:lvlText w:val="%1.%2.%3."/>
      <w:lvlJc w:val="left"/>
      <w:pPr>
        <w:ind w:left="3580" w:hanging="720"/>
      </w:pPr>
    </w:lvl>
    <w:lvl w:ilvl="3">
      <w:start w:val="1"/>
      <w:numFmt w:val="decimal"/>
      <w:lvlText w:val="%1.%2.%3.%4."/>
      <w:lvlJc w:val="left"/>
      <w:pPr>
        <w:ind w:left="5370" w:hanging="1080"/>
      </w:pPr>
    </w:lvl>
    <w:lvl w:ilvl="4">
      <w:start w:val="1"/>
      <w:numFmt w:val="decimal"/>
      <w:lvlText w:val="%1.%2.%3.%4.%5."/>
      <w:lvlJc w:val="left"/>
      <w:pPr>
        <w:ind w:left="6800" w:hanging="1080"/>
      </w:pPr>
    </w:lvl>
    <w:lvl w:ilvl="5">
      <w:start w:val="1"/>
      <w:numFmt w:val="decimal"/>
      <w:lvlText w:val="%1.%2.%3.%4.%5.%6."/>
      <w:lvlJc w:val="left"/>
      <w:pPr>
        <w:ind w:left="8590" w:hanging="1440"/>
      </w:pPr>
    </w:lvl>
    <w:lvl w:ilvl="6">
      <w:start w:val="1"/>
      <w:numFmt w:val="decimal"/>
      <w:lvlText w:val="%1.%2.%3.%4.%5.%6.%7."/>
      <w:lvlJc w:val="left"/>
      <w:pPr>
        <w:ind w:left="10380" w:hanging="1800"/>
      </w:pPr>
    </w:lvl>
    <w:lvl w:ilvl="7">
      <w:start w:val="1"/>
      <w:numFmt w:val="decimal"/>
      <w:lvlText w:val="%1.%2.%3.%4.%5.%6.%7.%8."/>
      <w:lvlJc w:val="left"/>
      <w:pPr>
        <w:ind w:left="11810" w:hanging="1800"/>
      </w:pPr>
    </w:lvl>
    <w:lvl w:ilvl="8">
      <w:start w:val="1"/>
      <w:numFmt w:val="decimal"/>
      <w:lvlText w:val="%1.%2.%3.%4.%5.%6.%7.%8.%9."/>
      <w:lvlJc w:val="left"/>
      <w:pPr>
        <w:ind w:left="13600" w:hanging="2160"/>
      </w:pPr>
    </w:lvl>
  </w:abstractNum>
  <w:abstractNum w:abstractNumId="7">
    <w:nsid w:val="3F5F72B9"/>
    <w:multiLevelType w:val="multilevel"/>
    <w:tmpl w:val="0BEE22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8">
    <w:nsid w:val="4B3B4947"/>
    <w:multiLevelType w:val="multilevel"/>
    <w:tmpl w:val="C1764710"/>
    <w:lvl w:ilvl="0">
      <w:start w:val="2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9">
    <w:nsid w:val="4DF60C3F"/>
    <w:multiLevelType w:val="multilevel"/>
    <w:tmpl w:val="EA3216EA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4"/>
      <w:numFmt w:val="decimal"/>
      <w:lvlText w:val="%1.%2."/>
      <w:lvlJc w:val="left"/>
      <w:pPr>
        <w:ind w:left="2137" w:hanging="720"/>
      </w:pPr>
    </w:lvl>
    <w:lvl w:ilvl="2">
      <w:start w:val="1"/>
      <w:numFmt w:val="decimal"/>
      <w:lvlText w:val="%1.%2.%3."/>
      <w:lvlJc w:val="left"/>
      <w:pPr>
        <w:ind w:left="3580" w:hanging="720"/>
      </w:pPr>
    </w:lvl>
    <w:lvl w:ilvl="3">
      <w:start w:val="1"/>
      <w:numFmt w:val="decimal"/>
      <w:lvlText w:val="%1.%2.%3.%4."/>
      <w:lvlJc w:val="left"/>
      <w:pPr>
        <w:ind w:left="5370" w:hanging="1080"/>
      </w:pPr>
    </w:lvl>
    <w:lvl w:ilvl="4">
      <w:start w:val="1"/>
      <w:numFmt w:val="decimal"/>
      <w:lvlText w:val="%1.%2.%3.%4.%5."/>
      <w:lvlJc w:val="left"/>
      <w:pPr>
        <w:ind w:left="6800" w:hanging="1080"/>
      </w:pPr>
    </w:lvl>
    <w:lvl w:ilvl="5">
      <w:start w:val="1"/>
      <w:numFmt w:val="decimal"/>
      <w:lvlText w:val="%1.%2.%3.%4.%5.%6."/>
      <w:lvlJc w:val="left"/>
      <w:pPr>
        <w:ind w:left="8590" w:hanging="1440"/>
      </w:pPr>
    </w:lvl>
    <w:lvl w:ilvl="6">
      <w:start w:val="1"/>
      <w:numFmt w:val="decimal"/>
      <w:lvlText w:val="%1.%2.%3.%4.%5.%6.%7."/>
      <w:lvlJc w:val="left"/>
      <w:pPr>
        <w:ind w:left="10380" w:hanging="1800"/>
      </w:pPr>
    </w:lvl>
    <w:lvl w:ilvl="7">
      <w:start w:val="1"/>
      <w:numFmt w:val="decimal"/>
      <w:lvlText w:val="%1.%2.%3.%4.%5.%6.%7.%8."/>
      <w:lvlJc w:val="left"/>
      <w:pPr>
        <w:ind w:left="11810" w:hanging="1800"/>
      </w:pPr>
    </w:lvl>
    <w:lvl w:ilvl="8">
      <w:start w:val="1"/>
      <w:numFmt w:val="decimal"/>
      <w:lvlText w:val="%1.%2.%3.%4.%5.%6.%7.%8.%9."/>
      <w:lvlJc w:val="left"/>
      <w:pPr>
        <w:ind w:left="13600" w:hanging="2160"/>
      </w:pPr>
    </w:lvl>
  </w:abstractNum>
  <w:abstractNum w:abstractNumId="10">
    <w:nsid w:val="4F0E0FBA"/>
    <w:multiLevelType w:val="multilevel"/>
    <w:tmpl w:val="EBF26C48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11">
    <w:nsid w:val="50DD03AE"/>
    <w:multiLevelType w:val="multilevel"/>
    <w:tmpl w:val="AF2476E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9E6B6D"/>
    <w:multiLevelType w:val="multilevel"/>
    <w:tmpl w:val="2B6E9834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6A5E52"/>
    <w:multiLevelType w:val="multilevel"/>
    <w:tmpl w:val="941ED894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4"/>
      <w:numFmt w:val="decimal"/>
      <w:lvlText w:val="%1.%2."/>
      <w:lvlJc w:val="left"/>
      <w:pPr>
        <w:ind w:left="2137" w:hanging="720"/>
      </w:pPr>
    </w:lvl>
    <w:lvl w:ilvl="2">
      <w:start w:val="1"/>
      <w:numFmt w:val="decimal"/>
      <w:lvlText w:val="%1.%2.%3."/>
      <w:lvlJc w:val="left"/>
      <w:pPr>
        <w:ind w:left="3580" w:hanging="720"/>
      </w:pPr>
    </w:lvl>
    <w:lvl w:ilvl="3">
      <w:start w:val="1"/>
      <w:numFmt w:val="decimal"/>
      <w:lvlText w:val="%1.%2.%3.%4."/>
      <w:lvlJc w:val="left"/>
      <w:pPr>
        <w:ind w:left="5370" w:hanging="1080"/>
      </w:pPr>
    </w:lvl>
    <w:lvl w:ilvl="4">
      <w:start w:val="1"/>
      <w:numFmt w:val="decimal"/>
      <w:lvlText w:val="%1.%2.%3.%4.%5."/>
      <w:lvlJc w:val="left"/>
      <w:pPr>
        <w:ind w:left="6800" w:hanging="1080"/>
      </w:pPr>
    </w:lvl>
    <w:lvl w:ilvl="5">
      <w:start w:val="1"/>
      <w:numFmt w:val="decimal"/>
      <w:lvlText w:val="%1.%2.%3.%4.%5.%6."/>
      <w:lvlJc w:val="left"/>
      <w:pPr>
        <w:ind w:left="8590" w:hanging="1440"/>
      </w:pPr>
    </w:lvl>
    <w:lvl w:ilvl="6">
      <w:start w:val="1"/>
      <w:numFmt w:val="decimal"/>
      <w:lvlText w:val="%1.%2.%3.%4.%5.%6.%7."/>
      <w:lvlJc w:val="left"/>
      <w:pPr>
        <w:ind w:left="10380" w:hanging="1800"/>
      </w:pPr>
    </w:lvl>
    <w:lvl w:ilvl="7">
      <w:start w:val="1"/>
      <w:numFmt w:val="decimal"/>
      <w:lvlText w:val="%1.%2.%3.%4.%5.%6.%7.%8."/>
      <w:lvlJc w:val="left"/>
      <w:pPr>
        <w:ind w:left="11810" w:hanging="1800"/>
      </w:pPr>
    </w:lvl>
    <w:lvl w:ilvl="8">
      <w:start w:val="1"/>
      <w:numFmt w:val="decimal"/>
      <w:lvlText w:val="%1.%2.%3.%4.%5.%6.%7.%8.%9."/>
      <w:lvlJc w:val="left"/>
      <w:pPr>
        <w:ind w:left="13600" w:hanging="2160"/>
      </w:pPr>
    </w:lvl>
  </w:abstractNum>
  <w:abstractNum w:abstractNumId="14">
    <w:nsid w:val="6B085974"/>
    <w:multiLevelType w:val="multilevel"/>
    <w:tmpl w:val="0CA69E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15">
    <w:nsid w:val="78D84AA7"/>
    <w:multiLevelType w:val="multilevel"/>
    <w:tmpl w:val="4A10AA86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16">
    <w:nsid w:val="796738B4"/>
    <w:multiLevelType w:val="multilevel"/>
    <w:tmpl w:val="FBAA5F2C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D655B11"/>
    <w:multiLevelType w:val="multilevel"/>
    <w:tmpl w:val="E4345854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5"/>
  </w:num>
  <w:num w:numId="3">
    <w:abstractNumId w:val="6"/>
  </w:num>
  <w:num w:numId="4">
    <w:abstractNumId w:val="1"/>
  </w:num>
  <w:num w:numId="5">
    <w:abstractNumId w:val="14"/>
  </w:num>
  <w:num w:numId="6">
    <w:abstractNumId w:val="11"/>
  </w:num>
  <w:num w:numId="7">
    <w:abstractNumId w:val="2"/>
  </w:num>
  <w:num w:numId="8">
    <w:abstractNumId w:val="13"/>
  </w:num>
  <w:num w:numId="9">
    <w:abstractNumId w:val="5"/>
  </w:num>
  <w:num w:numId="10">
    <w:abstractNumId w:val="17"/>
  </w:num>
  <w:num w:numId="11">
    <w:abstractNumId w:val="16"/>
  </w:num>
  <w:num w:numId="12">
    <w:abstractNumId w:val="7"/>
  </w:num>
  <w:num w:numId="13">
    <w:abstractNumId w:val="4"/>
  </w:num>
  <w:num w:numId="14">
    <w:abstractNumId w:val="10"/>
  </w:num>
  <w:num w:numId="15">
    <w:abstractNumId w:val="9"/>
  </w:num>
  <w:num w:numId="16">
    <w:abstractNumId w:val="8"/>
  </w:num>
  <w:num w:numId="17">
    <w:abstractNumId w:val="12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FD5"/>
    <w:rsid w:val="00013AF2"/>
    <w:rsid w:val="00021629"/>
    <w:rsid w:val="0004632D"/>
    <w:rsid w:val="000A76E7"/>
    <w:rsid w:val="000B087C"/>
    <w:rsid w:val="000F189B"/>
    <w:rsid w:val="00105749"/>
    <w:rsid w:val="00112F2E"/>
    <w:rsid w:val="00165E4D"/>
    <w:rsid w:val="00166CA8"/>
    <w:rsid w:val="00172A88"/>
    <w:rsid w:val="00196FFC"/>
    <w:rsid w:val="001B05E3"/>
    <w:rsid w:val="001B3401"/>
    <w:rsid w:val="00213EFF"/>
    <w:rsid w:val="00234B91"/>
    <w:rsid w:val="0026679E"/>
    <w:rsid w:val="0027008F"/>
    <w:rsid w:val="002A5B60"/>
    <w:rsid w:val="002E2B3F"/>
    <w:rsid w:val="00322E09"/>
    <w:rsid w:val="00326807"/>
    <w:rsid w:val="00375C71"/>
    <w:rsid w:val="003C229F"/>
    <w:rsid w:val="003E671B"/>
    <w:rsid w:val="003F7670"/>
    <w:rsid w:val="004035C2"/>
    <w:rsid w:val="00403FD5"/>
    <w:rsid w:val="00406136"/>
    <w:rsid w:val="00406FC1"/>
    <w:rsid w:val="004100FC"/>
    <w:rsid w:val="00421539"/>
    <w:rsid w:val="00445D58"/>
    <w:rsid w:val="00454691"/>
    <w:rsid w:val="0047513A"/>
    <w:rsid w:val="004F0327"/>
    <w:rsid w:val="004F19E7"/>
    <w:rsid w:val="00567DCE"/>
    <w:rsid w:val="0057512B"/>
    <w:rsid w:val="00576BA0"/>
    <w:rsid w:val="005B0797"/>
    <w:rsid w:val="006343CD"/>
    <w:rsid w:val="00675350"/>
    <w:rsid w:val="00697709"/>
    <w:rsid w:val="006A09D1"/>
    <w:rsid w:val="006A0F50"/>
    <w:rsid w:val="006D6FAB"/>
    <w:rsid w:val="00706787"/>
    <w:rsid w:val="0071006E"/>
    <w:rsid w:val="00712BCD"/>
    <w:rsid w:val="00717347"/>
    <w:rsid w:val="007320BB"/>
    <w:rsid w:val="0073353E"/>
    <w:rsid w:val="0073481B"/>
    <w:rsid w:val="00740641"/>
    <w:rsid w:val="007739BC"/>
    <w:rsid w:val="007A247D"/>
    <w:rsid w:val="007B3748"/>
    <w:rsid w:val="007B7429"/>
    <w:rsid w:val="007E65CB"/>
    <w:rsid w:val="007F1F01"/>
    <w:rsid w:val="008072B7"/>
    <w:rsid w:val="00814741"/>
    <w:rsid w:val="008D74EF"/>
    <w:rsid w:val="008E6F6B"/>
    <w:rsid w:val="00906806"/>
    <w:rsid w:val="00936792"/>
    <w:rsid w:val="009576E0"/>
    <w:rsid w:val="009861F3"/>
    <w:rsid w:val="00987871"/>
    <w:rsid w:val="009A3C88"/>
    <w:rsid w:val="00A51C88"/>
    <w:rsid w:val="00AC4C1E"/>
    <w:rsid w:val="00AC5728"/>
    <w:rsid w:val="00AE1C31"/>
    <w:rsid w:val="00AE22FC"/>
    <w:rsid w:val="00B038CD"/>
    <w:rsid w:val="00B27067"/>
    <w:rsid w:val="00B46D8D"/>
    <w:rsid w:val="00B47B1F"/>
    <w:rsid w:val="00B95E06"/>
    <w:rsid w:val="00BB3A94"/>
    <w:rsid w:val="00BF6E92"/>
    <w:rsid w:val="00C072DD"/>
    <w:rsid w:val="00C12137"/>
    <w:rsid w:val="00C1775E"/>
    <w:rsid w:val="00C40EFA"/>
    <w:rsid w:val="00C545C7"/>
    <w:rsid w:val="00C95530"/>
    <w:rsid w:val="00CB01BC"/>
    <w:rsid w:val="00CB6F38"/>
    <w:rsid w:val="00CD7304"/>
    <w:rsid w:val="00CE0E94"/>
    <w:rsid w:val="00D035B0"/>
    <w:rsid w:val="00D03F36"/>
    <w:rsid w:val="00D10B0F"/>
    <w:rsid w:val="00D257EA"/>
    <w:rsid w:val="00D6341B"/>
    <w:rsid w:val="00D900DB"/>
    <w:rsid w:val="00E111D1"/>
    <w:rsid w:val="00E12673"/>
    <w:rsid w:val="00E2652E"/>
    <w:rsid w:val="00E34BD7"/>
    <w:rsid w:val="00E34F41"/>
    <w:rsid w:val="00E94663"/>
    <w:rsid w:val="00EB42B8"/>
    <w:rsid w:val="00EC4D9E"/>
    <w:rsid w:val="00EE01BA"/>
    <w:rsid w:val="00EE0C76"/>
    <w:rsid w:val="00F1666A"/>
    <w:rsid w:val="00F20969"/>
    <w:rsid w:val="00F436A2"/>
    <w:rsid w:val="00F45BE4"/>
    <w:rsid w:val="00F45E7C"/>
    <w:rsid w:val="00F54D31"/>
    <w:rsid w:val="00F65394"/>
    <w:rsid w:val="00FB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after="0"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 w:val="0"/>
      <w:spacing w:before="240" w:after="60" w:line="240" w:lineRule="auto"/>
      <w:ind w:firstLine="720"/>
      <w:jc w:val="both"/>
      <w:outlineLvl w:val="1"/>
    </w:pPr>
    <w:rPr>
      <w:rFonts w:asciiTheme="majorHAnsi" w:hAnsiTheme="majorHAnsi"/>
      <w:b/>
      <w:i/>
      <w:sz w:val="28"/>
    </w:rPr>
  </w:style>
  <w:style w:type="paragraph" w:styleId="3">
    <w:name w:val="heading 3"/>
    <w:basedOn w:val="a"/>
    <w:next w:val="a"/>
    <w:link w:val="31"/>
    <w:uiPriority w:val="9"/>
    <w:qFormat/>
    <w:pPr>
      <w:keepNext/>
      <w:spacing w:before="240" w:after="60" w:line="276" w:lineRule="auto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40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 w:line="240" w:lineRule="auto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12">
    <w:name w:val="Основной шрифт абзаца1"/>
  </w:style>
  <w:style w:type="paragraph" w:styleId="21">
    <w:name w:val="toc 2"/>
    <w:next w:val="a"/>
    <w:link w:val="22"/>
    <w:uiPriority w:val="39"/>
    <w:pPr>
      <w:spacing w:after="0" w:line="240" w:lineRule="auto"/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spacing w:after="0" w:line="240" w:lineRule="auto"/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hgkelc">
    <w:name w:val="hgkelc"/>
    <w:basedOn w:val="13"/>
    <w:link w:val="hgkelc0"/>
  </w:style>
  <w:style w:type="character" w:customStyle="1" w:styleId="hgkelc0">
    <w:name w:val="hgkelc"/>
    <w:basedOn w:val="14"/>
    <w:link w:val="hgkelc"/>
    <w:rPr>
      <w:rFonts w:ascii="Calibri" w:hAnsi="Calibri"/>
      <w:sz w:val="20"/>
    </w:rPr>
  </w:style>
  <w:style w:type="paragraph" w:styleId="a3">
    <w:name w:val="footer"/>
    <w:basedOn w:val="a"/>
    <w:link w:val="a4"/>
    <w:pPr>
      <w:widowControl w:val="0"/>
      <w:tabs>
        <w:tab w:val="center" w:pos="4677"/>
        <w:tab w:val="right" w:pos="9355"/>
      </w:tabs>
      <w:spacing w:after="0" w:line="240" w:lineRule="auto"/>
      <w:ind w:firstLine="720"/>
      <w:jc w:val="both"/>
    </w:pPr>
    <w:rPr>
      <w:rFonts w:ascii="Times New Roman CYR" w:hAnsi="Times New Roman CYR"/>
      <w:sz w:val="24"/>
    </w:rPr>
  </w:style>
  <w:style w:type="character" w:customStyle="1" w:styleId="a4">
    <w:name w:val="Нижний колонтитул Знак"/>
    <w:basedOn w:val="1"/>
    <w:link w:val="a3"/>
    <w:rPr>
      <w:rFonts w:ascii="Times New Roman CYR" w:hAnsi="Times New Roman CYR"/>
      <w:sz w:val="24"/>
    </w:rPr>
  </w:style>
  <w:style w:type="paragraph" w:styleId="6">
    <w:name w:val="toc 6"/>
    <w:next w:val="a"/>
    <w:link w:val="60"/>
    <w:uiPriority w:val="39"/>
    <w:pPr>
      <w:spacing w:after="0" w:line="240" w:lineRule="auto"/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spacing w:after="0" w:line="240" w:lineRule="auto"/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5">
    <w:name w:val="Гиперссылка1"/>
    <w:link w:val="16"/>
    <w:rPr>
      <w:color w:val="0000FF"/>
      <w:u w:val="single"/>
    </w:rPr>
  </w:style>
  <w:style w:type="character" w:customStyle="1" w:styleId="16">
    <w:name w:val="Гиперссылка1"/>
    <w:link w:val="15"/>
    <w:rPr>
      <w:color w:val="0000FF"/>
      <w:u w:val="single"/>
    </w:rPr>
  </w:style>
  <w:style w:type="paragraph" w:customStyle="1" w:styleId="ConsPlusCell">
    <w:name w:val="ConsPlusCell"/>
    <w:link w:val="ConsPlusCel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Cell0">
    <w:name w:val="ConsPlusCell"/>
    <w:link w:val="ConsPlusCell"/>
    <w:rPr>
      <w:rFonts w:ascii="Calibri" w:hAnsi="Calibri"/>
    </w:rPr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character" w:customStyle="1" w:styleId="31">
    <w:name w:val="Заголовок 3 Знак1"/>
    <w:basedOn w:val="1"/>
    <w:link w:val="3"/>
    <w:rPr>
      <w:rFonts w:ascii="Cambria" w:hAnsi="Cambria"/>
      <w:b/>
      <w:sz w:val="26"/>
    </w:rPr>
  </w:style>
  <w:style w:type="paragraph" w:customStyle="1" w:styleId="a5">
    <w:name w:val="Нормальный (таблица)"/>
    <w:basedOn w:val="a"/>
    <w:next w:val="a"/>
    <w:link w:val="a6"/>
    <w:pPr>
      <w:widowControl w:val="0"/>
      <w:spacing w:after="0" w:line="240" w:lineRule="auto"/>
      <w:jc w:val="both"/>
    </w:pPr>
    <w:rPr>
      <w:rFonts w:ascii="Times New Roman CYR" w:hAnsi="Times New Roman CYR"/>
      <w:sz w:val="24"/>
    </w:rPr>
  </w:style>
  <w:style w:type="character" w:customStyle="1" w:styleId="a6">
    <w:name w:val="Нормальный (таблица)"/>
    <w:basedOn w:val="1"/>
    <w:link w:val="a5"/>
    <w:rPr>
      <w:rFonts w:ascii="Times New Roman CYR" w:hAnsi="Times New Roman CYR"/>
      <w:sz w:val="24"/>
    </w:rPr>
  </w:style>
  <w:style w:type="paragraph" w:customStyle="1" w:styleId="17">
    <w:name w:val="Обычный1"/>
    <w:link w:val="18"/>
  </w:style>
  <w:style w:type="character" w:customStyle="1" w:styleId="18">
    <w:name w:val="Обычный1"/>
    <w:link w:val="17"/>
  </w:style>
  <w:style w:type="paragraph" w:customStyle="1" w:styleId="a7">
    <w:name w:val="Текст (справка)"/>
    <w:basedOn w:val="a"/>
    <w:next w:val="a"/>
    <w:link w:val="a8"/>
    <w:pPr>
      <w:widowControl w:val="0"/>
      <w:spacing w:after="0" w:line="240" w:lineRule="auto"/>
      <w:ind w:left="170" w:right="170"/>
    </w:pPr>
    <w:rPr>
      <w:rFonts w:ascii="Times New Roman CYR" w:hAnsi="Times New Roman CYR"/>
      <w:sz w:val="24"/>
    </w:rPr>
  </w:style>
  <w:style w:type="character" w:customStyle="1" w:styleId="a8">
    <w:name w:val="Текст (справка)"/>
    <w:basedOn w:val="1"/>
    <w:link w:val="a7"/>
    <w:rPr>
      <w:rFonts w:ascii="Times New Roman CYR" w:hAnsi="Times New Roman CYR"/>
      <w:sz w:val="24"/>
    </w:rPr>
  </w:style>
  <w:style w:type="paragraph" w:customStyle="1" w:styleId="a9">
    <w:name w:val="Информация о версии"/>
    <w:basedOn w:val="aa"/>
    <w:next w:val="a"/>
    <w:link w:val="ab"/>
    <w:rPr>
      <w:i/>
    </w:rPr>
  </w:style>
  <w:style w:type="character" w:customStyle="1" w:styleId="ab">
    <w:name w:val="Информация о версии"/>
    <w:basedOn w:val="ac"/>
    <w:link w:val="a9"/>
    <w:rPr>
      <w:rFonts w:ascii="Times New Roman CYR" w:hAnsi="Times New Roman CYR"/>
      <w:i/>
      <w:color w:val="353842"/>
      <w:sz w:val="24"/>
    </w:rPr>
  </w:style>
  <w:style w:type="paragraph" w:customStyle="1" w:styleId="ad">
    <w:name w:val="Прижатый влево"/>
    <w:basedOn w:val="a"/>
    <w:next w:val="a"/>
    <w:link w:val="ae"/>
    <w:pPr>
      <w:widowControl w:val="0"/>
      <w:spacing w:after="0" w:line="240" w:lineRule="auto"/>
    </w:pPr>
    <w:rPr>
      <w:rFonts w:ascii="Times New Roman CYR" w:hAnsi="Times New Roman CYR"/>
      <w:sz w:val="24"/>
    </w:rPr>
  </w:style>
  <w:style w:type="character" w:customStyle="1" w:styleId="ae">
    <w:name w:val="Прижатый влево"/>
    <w:basedOn w:val="1"/>
    <w:link w:val="ad"/>
    <w:rPr>
      <w:rFonts w:ascii="Times New Roman CYR" w:hAnsi="Times New Roman CYR"/>
      <w:sz w:val="24"/>
    </w:rPr>
  </w:style>
  <w:style w:type="paragraph" w:customStyle="1" w:styleId="23">
    <w:name w:val="Основной шрифт абзаца2"/>
    <w:link w:val="24"/>
    <w:pPr>
      <w:spacing w:after="0" w:line="240" w:lineRule="auto"/>
    </w:pPr>
    <w:rPr>
      <w:rFonts w:ascii="Calibri" w:hAnsi="Calibri"/>
      <w:sz w:val="20"/>
    </w:rPr>
  </w:style>
  <w:style w:type="character" w:customStyle="1" w:styleId="24">
    <w:name w:val="Основной шрифт абзаца2"/>
    <w:link w:val="23"/>
    <w:rPr>
      <w:rFonts w:ascii="Calibri" w:hAnsi="Calibri"/>
      <w:sz w:val="20"/>
    </w:rPr>
  </w:style>
  <w:style w:type="paragraph" w:customStyle="1" w:styleId="markedcontent">
    <w:name w:val="markedcontent"/>
    <w:link w:val="markedcontent0"/>
    <w:pPr>
      <w:spacing w:after="0" w:line="240" w:lineRule="auto"/>
    </w:pPr>
    <w:rPr>
      <w:rFonts w:ascii="Calibri" w:hAnsi="Calibri"/>
      <w:sz w:val="20"/>
    </w:rPr>
  </w:style>
  <w:style w:type="character" w:customStyle="1" w:styleId="markedcontent0">
    <w:name w:val="markedcontent"/>
    <w:link w:val="markedcontent"/>
    <w:rPr>
      <w:rFonts w:ascii="Calibri" w:hAnsi="Calibri"/>
      <w:sz w:val="20"/>
    </w:rPr>
  </w:style>
  <w:style w:type="paragraph" w:customStyle="1" w:styleId="19">
    <w:name w:val="Гиперссылка1"/>
    <w:link w:val="1a"/>
    <w:pPr>
      <w:spacing w:after="0" w:line="240" w:lineRule="auto"/>
    </w:pPr>
    <w:rPr>
      <w:rFonts w:ascii="Calibri" w:hAnsi="Calibri"/>
      <w:color w:val="0000FF"/>
      <w:sz w:val="20"/>
      <w:u w:val="single"/>
    </w:rPr>
  </w:style>
  <w:style w:type="character" w:customStyle="1" w:styleId="1a">
    <w:name w:val="Гиперссылка1"/>
    <w:link w:val="19"/>
    <w:rPr>
      <w:rFonts w:ascii="Calibri" w:hAnsi="Calibri"/>
      <w:color w:val="0000FF"/>
      <w:sz w:val="20"/>
      <w:u w:val="single"/>
    </w:rPr>
  </w:style>
  <w:style w:type="paragraph" w:customStyle="1" w:styleId="1b">
    <w:name w:val="Основной шрифт абзаца1"/>
    <w:link w:val="1c"/>
  </w:style>
  <w:style w:type="character" w:customStyle="1" w:styleId="1c">
    <w:name w:val="Основной шрифт абзаца1"/>
    <w:link w:val="1b"/>
  </w:style>
  <w:style w:type="paragraph" w:customStyle="1" w:styleId="af">
    <w:name w:val="Информация об изменениях"/>
    <w:basedOn w:val="af0"/>
    <w:next w:val="a"/>
    <w:link w:val="af1"/>
    <w:pPr>
      <w:spacing w:before="180"/>
      <w:ind w:left="360" w:right="360" w:firstLine="0"/>
    </w:pPr>
  </w:style>
  <w:style w:type="character" w:customStyle="1" w:styleId="af1">
    <w:name w:val="Информация об изменениях"/>
    <w:basedOn w:val="af2"/>
    <w:link w:val="af"/>
    <w:rPr>
      <w:rFonts w:ascii="Times New Roman CYR" w:hAnsi="Times New Roman CYR"/>
      <w:color w:val="353842"/>
      <w:sz w:val="20"/>
    </w:rPr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styleId="30">
    <w:name w:val="toc 3"/>
    <w:next w:val="a"/>
    <w:link w:val="32"/>
    <w:uiPriority w:val="39"/>
    <w:pPr>
      <w:spacing w:after="0" w:line="240" w:lineRule="auto"/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0"/>
    <w:rPr>
      <w:rFonts w:ascii="XO Thames" w:hAnsi="XO Thames"/>
      <w:sz w:val="28"/>
    </w:rPr>
  </w:style>
  <w:style w:type="paragraph" w:customStyle="1" w:styleId="33">
    <w:name w:val="Основной шрифт абзаца3"/>
    <w:link w:val="34"/>
  </w:style>
  <w:style w:type="character" w:customStyle="1" w:styleId="34">
    <w:name w:val="Основной шрифт абзаца3"/>
    <w:link w:val="33"/>
  </w:style>
  <w:style w:type="paragraph" w:customStyle="1" w:styleId="Postan">
    <w:name w:val="Postan"/>
    <w:basedOn w:val="a"/>
    <w:link w:val="Postan0"/>
    <w:pPr>
      <w:spacing w:after="0" w:line="240" w:lineRule="auto"/>
      <w:jc w:val="center"/>
    </w:pPr>
    <w:rPr>
      <w:rFonts w:ascii="Times New Roman" w:hAnsi="Times New Roman"/>
      <w:sz w:val="28"/>
    </w:rPr>
  </w:style>
  <w:style w:type="character" w:customStyle="1" w:styleId="Postan0">
    <w:name w:val="Postan"/>
    <w:basedOn w:val="1"/>
    <w:link w:val="Postan"/>
    <w:rPr>
      <w:rFonts w:ascii="Times New Roman" w:hAnsi="Times New Roman"/>
      <w:sz w:val="28"/>
    </w:rPr>
  </w:style>
  <w:style w:type="paragraph" w:customStyle="1" w:styleId="1f">
    <w:name w:val="Знак1"/>
    <w:basedOn w:val="a"/>
    <w:link w:val="1f0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0">
    <w:name w:val="Знак1"/>
    <w:basedOn w:val="1"/>
    <w:link w:val="1f"/>
    <w:rPr>
      <w:rFonts w:ascii="Tahoma" w:hAnsi="Tahoma"/>
      <w:sz w:val="20"/>
    </w:rPr>
  </w:style>
  <w:style w:type="paragraph" w:customStyle="1" w:styleId="aa">
    <w:name w:val="Комментарий"/>
    <w:basedOn w:val="a7"/>
    <w:next w:val="a"/>
    <w:link w:val="ac"/>
    <w:pPr>
      <w:spacing w:before="75"/>
      <w:ind w:right="0"/>
      <w:jc w:val="both"/>
    </w:pPr>
    <w:rPr>
      <w:color w:val="353842"/>
    </w:rPr>
  </w:style>
  <w:style w:type="character" w:customStyle="1" w:styleId="ac">
    <w:name w:val="Комментарий"/>
    <w:basedOn w:val="a8"/>
    <w:link w:val="aa"/>
    <w:rPr>
      <w:rFonts w:ascii="Times New Roman CYR" w:hAnsi="Times New Roman CYR"/>
      <w:color w:val="353842"/>
      <w:sz w:val="24"/>
    </w:rPr>
  </w:style>
  <w:style w:type="paragraph" w:customStyle="1" w:styleId="50">
    <w:name w:val="Заголовок 5 Знак"/>
    <w:link w:val="52"/>
    <w:rPr>
      <w:rFonts w:ascii="XO Thames" w:hAnsi="XO Thames"/>
      <w:b/>
    </w:rPr>
  </w:style>
  <w:style w:type="character" w:customStyle="1" w:styleId="52">
    <w:name w:val="Заголовок 5 Знак"/>
    <w:link w:val="50"/>
    <w:rPr>
      <w:rFonts w:ascii="XO Thames" w:hAnsi="XO Thames"/>
      <w:b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13">
    <w:name w:val="Основной шрифт абзаца1"/>
    <w:link w:val="14"/>
    <w:pPr>
      <w:spacing w:after="0" w:line="240" w:lineRule="auto"/>
    </w:pPr>
    <w:rPr>
      <w:rFonts w:ascii="Calibri" w:hAnsi="Calibri"/>
      <w:sz w:val="20"/>
    </w:rPr>
  </w:style>
  <w:style w:type="character" w:customStyle="1" w:styleId="14">
    <w:name w:val="Основной шрифт абзаца1"/>
    <w:link w:val="13"/>
    <w:rPr>
      <w:rFonts w:ascii="Calibri" w:hAnsi="Calibri"/>
      <w:sz w:val="20"/>
    </w:rPr>
  </w:style>
  <w:style w:type="paragraph" w:customStyle="1" w:styleId="25">
    <w:name w:val="Гиперссылка2"/>
    <w:link w:val="26"/>
    <w:pPr>
      <w:spacing w:after="0" w:line="240" w:lineRule="auto"/>
    </w:pPr>
    <w:rPr>
      <w:rFonts w:ascii="Calibri" w:hAnsi="Calibri"/>
      <w:color w:val="0000FF"/>
      <w:sz w:val="20"/>
      <w:u w:val="single"/>
    </w:rPr>
  </w:style>
  <w:style w:type="character" w:customStyle="1" w:styleId="26">
    <w:name w:val="Гиперссылка2"/>
    <w:link w:val="25"/>
    <w:rPr>
      <w:rFonts w:ascii="Calibri" w:hAnsi="Calibri"/>
      <w:color w:val="0000FF"/>
      <w:sz w:val="20"/>
      <w:u w:val="single"/>
    </w:rPr>
  </w:style>
  <w:style w:type="character" w:customStyle="1" w:styleId="51">
    <w:name w:val="Заголовок 5 Знак1"/>
    <w:link w:val="5"/>
    <w:rPr>
      <w:rFonts w:ascii="XO Thames" w:hAnsi="XO Thames"/>
      <w:b/>
    </w:rPr>
  </w:style>
  <w:style w:type="character" w:customStyle="1" w:styleId="11">
    <w:name w:val="Заголовок 1 Знак"/>
    <w:basedOn w:val="1"/>
    <w:link w:val="10"/>
    <w:rPr>
      <w:rFonts w:ascii="AG Souvenir" w:hAnsi="AG Souvenir"/>
      <w:b/>
      <w:spacing w:val="38"/>
      <w:sz w:val="28"/>
    </w:rPr>
  </w:style>
  <w:style w:type="paragraph" w:styleId="af3">
    <w:name w:val="header"/>
    <w:basedOn w:val="a"/>
    <w:link w:val="af4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af4">
    <w:name w:val="Верхний колонтитул Знак"/>
    <w:basedOn w:val="1"/>
    <w:link w:val="af3"/>
    <w:rPr>
      <w:rFonts w:ascii="Calibri" w:hAnsi="Calibri"/>
    </w:rPr>
  </w:style>
  <w:style w:type="paragraph" w:customStyle="1" w:styleId="37">
    <w:name w:val="Основной шрифт абзаца3"/>
    <w:link w:val="38"/>
  </w:style>
  <w:style w:type="character" w:customStyle="1" w:styleId="38">
    <w:name w:val="Основной шрифт абзаца3"/>
    <w:link w:val="37"/>
  </w:style>
  <w:style w:type="paragraph" w:customStyle="1" w:styleId="af5">
    <w:name w:val="Сноска"/>
    <w:basedOn w:val="a"/>
    <w:next w:val="a"/>
    <w:link w:val="af6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sz w:val="20"/>
    </w:rPr>
  </w:style>
  <w:style w:type="character" w:customStyle="1" w:styleId="af6">
    <w:name w:val="Сноска"/>
    <w:basedOn w:val="1"/>
    <w:link w:val="af5"/>
    <w:rPr>
      <w:rFonts w:ascii="Times New Roman CYR" w:hAnsi="Times New Roman CYR"/>
      <w:sz w:val="20"/>
    </w:rPr>
  </w:style>
  <w:style w:type="paragraph" w:customStyle="1" w:styleId="39">
    <w:name w:val="Заголовок 3 Знак"/>
    <w:basedOn w:val="1f1"/>
    <w:link w:val="3a"/>
    <w:rPr>
      <w:rFonts w:ascii="Cambria" w:hAnsi="Cambria"/>
      <w:b/>
      <w:sz w:val="26"/>
    </w:rPr>
  </w:style>
  <w:style w:type="character" w:customStyle="1" w:styleId="3a">
    <w:name w:val="Заголовок 3 Знак"/>
    <w:basedOn w:val="1f2"/>
    <w:link w:val="39"/>
    <w:rPr>
      <w:rFonts w:ascii="Cambria" w:hAnsi="Cambria"/>
      <w:b/>
      <w:sz w:val="26"/>
    </w:rPr>
  </w:style>
  <w:style w:type="paragraph" w:customStyle="1" w:styleId="43">
    <w:name w:val="Гиперссылка4"/>
    <w:link w:val="af7"/>
    <w:rPr>
      <w:color w:val="0000FF"/>
      <w:u w:val="single"/>
    </w:rPr>
  </w:style>
  <w:style w:type="character" w:styleId="af7">
    <w:name w:val="Hyperlink"/>
    <w:link w:val="43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styleId="1f3">
    <w:name w:val="toc 1"/>
    <w:next w:val="a"/>
    <w:link w:val="1f4"/>
    <w:uiPriority w:val="39"/>
    <w:pPr>
      <w:spacing w:after="0" w:line="240" w:lineRule="auto"/>
    </w:pPr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Pr>
      <w:rFonts w:ascii="XO Thames" w:hAnsi="XO Thames"/>
      <w:b/>
      <w:sz w:val="28"/>
    </w:rPr>
  </w:style>
  <w:style w:type="paragraph" w:customStyle="1" w:styleId="af8">
    <w:name w:val="Гипертекстовая ссылка"/>
    <w:basedOn w:val="af9"/>
    <w:link w:val="afa"/>
    <w:rPr>
      <w:b w:val="0"/>
      <w:color w:val="106BBE"/>
    </w:rPr>
  </w:style>
  <w:style w:type="character" w:customStyle="1" w:styleId="afa">
    <w:name w:val="Гипертекстовая ссылка"/>
    <w:basedOn w:val="afb"/>
    <w:link w:val="af8"/>
    <w:rPr>
      <w:b w:val="0"/>
      <w:color w:val="106BBE"/>
    </w:rPr>
  </w:style>
  <w:style w:type="paragraph" w:customStyle="1" w:styleId="HeaderandFooter">
    <w:name w:val="Header and Footer"/>
    <w:link w:val="HeaderandFooter0"/>
    <w:pPr>
      <w:spacing w:after="0"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fc">
    <w:name w:val="Balloon Text"/>
    <w:basedOn w:val="a"/>
    <w:link w:val="afd"/>
    <w:pPr>
      <w:widowControl w:val="0"/>
      <w:spacing w:after="0" w:line="240" w:lineRule="auto"/>
      <w:ind w:firstLine="720"/>
      <w:jc w:val="both"/>
    </w:pPr>
    <w:rPr>
      <w:rFonts w:ascii="Tahoma" w:hAnsi="Tahoma"/>
      <w:sz w:val="16"/>
    </w:rPr>
  </w:style>
  <w:style w:type="character" w:customStyle="1" w:styleId="afd">
    <w:name w:val="Текст выноски Знак"/>
    <w:basedOn w:val="1"/>
    <w:link w:val="afc"/>
    <w:rPr>
      <w:rFonts w:ascii="Tahoma" w:hAnsi="Tahoma"/>
      <w:sz w:val="16"/>
    </w:rPr>
  </w:style>
  <w:style w:type="paragraph" w:customStyle="1" w:styleId="1f5">
    <w:name w:val="Обычный1"/>
    <w:link w:val="1f6"/>
  </w:style>
  <w:style w:type="character" w:customStyle="1" w:styleId="1f6">
    <w:name w:val="Обычный1"/>
    <w:link w:val="1f5"/>
  </w:style>
  <w:style w:type="paragraph" w:customStyle="1" w:styleId="af9">
    <w:name w:val="Цветовое выделение"/>
    <w:link w:val="afb"/>
    <w:rPr>
      <w:b/>
      <w:color w:val="26282F"/>
    </w:rPr>
  </w:style>
  <w:style w:type="character" w:customStyle="1" w:styleId="afb">
    <w:name w:val="Цветовое выделение"/>
    <w:link w:val="af9"/>
    <w:rPr>
      <w:b/>
      <w:color w:val="26282F"/>
    </w:rPr>
  </w:style>
  <w:style w:type="paragraph" w:customStyle="1" w:styleId="af0">
    <w:name w:val="Текст информации об изменениях"/>
    <w:basedOn w:val="a"/>
    <w:next w:val="a"/>
    <w:link w:val="af2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color w:val="353842"/>
      <w:sz w:val="20"/>
    </w:rPr>
  </w:style>
  <w:style w:type="character" w:customStyle="1" w:styleId="af2">
    <w:name w:val="Текст информации об изменениях"/>
    <w:basedOn w:val="1"/>
    <w:link w:val="af0"/>
    <w:rPr>
      <w:rFonts w:ascii="Times New Roman CYR" w:hAnsi="Times New Roman CYR"/>
      <w:color w:val="353842"/>
      <w:sz w:val="20"/>
    </w:rPr>
  </w:style>
  <w:style w:type="paragraph" w:styleId="9">
    <w:name w:val="toc 9"/>
    <w:next w:val="a"/>
    <w:link w:val="90"/>
    <w:uiPriority w:val="39"/>
    <w:pPr>
      <w:spacing w:after="0" w:line="240" w:lineRule="auto"/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f1">
    <w:name w:val="Обычный1"/>
    <w:link w:val="1f2"/>
  </w:style>
  <w:style w:type="character" w:customStyle="1" w:styleId="1f2">
    <w:name w:val="Обычный1"/>
    <w:link w:val="1f1"/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paragraph" w:customStyle="1" w:styleId="afe">
    <w:name w:val="Символ сноски"/>
    <w:link w:val="aff"/>
    <w:pPr>
      <w:spacing w:after="0" w:line="240" w:lineRule="auto"/>
    </w:pPr>
    <w:rPr>
      <w:rFonts w:ascii="Calibri" w:hAnsi="Calibri"/>
      <w:sz w:val="20"/>
    </w:rPr>
  </w:style>
  <w:style w:type="character" w:customStyle="1" w:styleId="aff">
    <w:name w:val="Символ сноски"/>
    <w:link w:val="afe"/>
    <w:rPr>
      <w:rFonts w:ascii="Calibri" w:hAnsi="Calibri"/>
      <w:sz w:val="20"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styleId="8">
    <w:name w:val="toc 8"/>
    <w:next w:val="a"/>
    <w:link w:val="80"/>
    <w:uiPriority w:val="39"/>
    <w:pPr>
      <w:spacing w:after="0" w:line="240" w:lineRule="auto"/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customStyle="1" w:styleId="1f7">
    <w:name w:val="Слабое выделение1"/>
    <w:basedOn w:val="37"/>
    <w:link w:val="1f8"/>
    <w:rPr>
      <w:i/>
      <w:color w:val="808080" w:themeColor="text1" w:themeTint="7F"/>
    </w:rPr>
  </w:style>
  <w:style w:type="character" w:customStyle="1" w:styleId="1f8">
    <w:name w:val="Слабое выделение1"/>
    <w:basedOn w:val="38"/>
    <w:link w:val="1f7"/>
    <w:rPr>
      <w:i/>
      <w:color w:val="808080" w:themeColor="text1" w:themeTint="7F"/>
    </w:rPr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paragraph" w:customStyle="1" w:styleId="aff0">
    <w:name w:val="Цветовое выделение для Текст"/>
    <w:link w:val="aff1"/>
    <w:rPr>
      <w:rFonts w:ascii="Times New Roman CYR" w:hAnsi="Times New Roman CYR"/>
    </w:rPr>
  </w:style>
  <w:style w:type="character" w:customStyle="1" w:styleId="aff1">
    <w:name w:val="Цветовое выделение для Текст"/>
    <w:link w:val="aff0"/>
    <w:rPr>
      <w:rFonts w:ascii="Times New Roman CYR" w:hAnsi="Times New Roman CYR"/>
    </w:rPr>
  </w:style>
  <w:style w:type="paragraph" w:styleId="aff2">
    <w:name w:val="Body Text"/>
    <w:basedOn w:val="a"/>
    <w:link w:val="aff3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3">
    <w:name w:val="Основной текст Знак"/>
    <w:basedOn w:val="1"/>
    <w:link w:val="aff2"/>
    <w:rPr>
      <w:rFonts w:ascii="Times New Roman" w:hAnsi="Times New Roman"/>
      <w:sz w:val="28"/>
    </w:rPr>
  </w:style>
  <w:style w:type="paragraph" w:styleId="53">
    <w:name w:val="toc 5"/>
    <w:next w:val="a"/>
    <w:link w:val="54"/>
    <w:uiPriority w:val="39"/>
    <w:pPr>
      <w:spacing w:after="0" w:line="240" w:lineRule="auto"/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aff4">
    <w:name w:val="Подзаголовок для информации об изменениях"/>
    <w:basedOn w:val="af0"/>
    <w:next w:val="a"/>
    <w:link w:val="aff5"/>
    <w:rPr>
      <w:b/>
    </w:rPr>
  </w:style>
  <w:style w:type="character" w:customStyle="1" w:styleId="aff5">
    <w:name w:val="Подзаголовок для информации об изменениях"/>
    <w:basedOn w:val="af2"/>
    <w:link w:val="aff4"/>
    <w:rPr>
      <w:rFonts w:ascii="Times New Roman CYR" w:hAnsi="Times New Roman CYR"/>
      <w:b/>
      <w:color w:val="353842"/>
      <w:sz w:val="20"/>
    </w:rPr>
  </w:style>
  <w:style w:type="paragraph" w:styleId="aff6">
    <w:name w:val="List Paragraph"/>
    <w:basedOn w:val="a"/>
    <w:link w:val="aff7"/>
    <w:pPr>
      <w:ind w:left="720"/>
      <w:contextualSpacing/>
    </w:pPr>
  </w:style>
  <w:style w:type="character" w:customStyle="1" w:styleId="aff7">
    <w:name w:val="Абзац списка Знак"/>
    <w:basedOn w:val="1"/>
    <w:link w:val="aff6"/>
  </w:style>
  <w:style w:type="paragraph" w:customStyle="1" w:styleId="1f9">
    <w:name w:val="Знак сноски1"/>
    <w:link w:val="1fa"/>
    <w:pPr>
      <w:spacing w:after="0" w:line="240" w:lineRule="auto"/>
    </w:pPr>
    <w:rPr>
      <w:rFonts w:ascii="Calibri" w:hAnsi="Calibri"/>
      <w:sz w:val="20"/>
      <w:vertAlign w:val="superscript"/>
    </w:rPr>
  </w:style>
  <w:style w:type="character" w:customStyle="1" w:styleId="1fa">
    <w:name w:val="Знак сноски1"/>
    <w:link w:val="1f9"/>
    <w:rPr>
      <w:rFonts w:ascii="Calibri" w:hAnsi="Calibri"/>
      <w:sz w:val="20"/>
      <w:vertAlign w:val="superscript"/>
    </w:rPr>
  </w:style>
  <w:style w:type="paragraph" w:customStyle="1" w:styleId="aff8">
    <w:name w:val="Привязка сноски"/>
    <w:link w:val="aff9"/>
    <w:pPr>
      <w:spacing w:after="0" w:line="240" w:lineRule="auto"/>
    </w:pPr>
    <w:rPr>
      <w:rFonts w:ascii="Calibri" w:hAnsi="Calibri"/>
      <w:sz w:val="20"/>
      <w:vertAlign w:val="superscript"/>
    </w:rPr>
  </w:style>
  <w:style w:type="character" w:customStyle="1" w:styleId="aff9">
    <w:name w:val="Привязка сноски"/>
    <w:link w:val="aff8"/>
    <w:rPr>
      <w:rFonts w:ascii="Calibri" w:hAnsi="Calibri"/>
      <w:sz w:val="20"/>
      <w:vertAlign w:val="superscript"/>
    </w:rPr>
  </w:style>
  <w:style w:type="paragraph" w:styleId="affa">
    <w:name w:val="Subtitle"/>
    <w:next w:val="a"/>
    <w:link w:val="affb"/>
    <w:uiPriority w:val="11"/>
    <w:qFormat/>
    <w:pPr>
      <w:spacing w:after="0" w:line="240" w:lineRule="auto"/>
      <w:jc w:val="both"/>
    </w:pPr>
    <w:rPr>
      <w:rFonts w:ascii="XO Thames" w:hAnsi="XO Thames"/>
      <w:i/>
      <w:sz w:val="24"/>
    </w:rPr>
  </w:style>
  <w:style w:type="character" w:customStyle="1" w:styleId="affb">
    <w:name w:val="Подзаголовок Знак"/>
    <w:link w:val="affa"/>
    <w:rPr>
      <w:rFonts w:ascii="XO Thames" w:hAnsi="XO Thames"/>
      <w:i/>
      <w:sz w:val="24"/>
    </w:rPr>
  </w:style>
  <w:style w:type="paragraph" w:styleId="affc">
    <w:name w:val="Title"/>
    <w:next w:val="a"/>
    <w:link w:val="affd"/>
    <w:uiPriority w:val="10"/>
    <w:qFormat/>
    <w:pPr>
      <w:spacing w:before="567" w:after="567" w:line="240" w:lineRule="auto"/>
      <w:jc w:val="center"/>
    </w:pPr>
    <w:rPr>
      <w:rFonts w:ascii="XO Thames" w:hAnsi="XO Thames"/>
      <w:b/>
      <w:caps/>
      <w:sz w:val="40"/>
    </w:rPr>
  </w:style>
  <w:style w:type="character" w:customStyle="1" w:styleId="affd">
    <w:name w:val="Название Знак"/>
    <w:link w:val="af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affe">
    <w:name w:val="Таблицы (моноширинный)"/>
    <w:basedOn w:val="a"/>
    <w:next w:val="a"/>
    <w:link w:val="afff"/>
    <w:pPr>
      <w:widowControl w:val="0"/>
      <w:spacing w:after="0" w:line="240" w:lineRule="auto"/>
    </w:pPr>
    <w:rPr>
      <w:rFonts w:ascii="Courier New" w:hAnsi="Courier New"/>
      <w:sz w:val="24"/>
    </w:rPr>
  </w:style>
  <w:style w:type="character" w:customStyle="1" w:styleId="afff">
    <w:name w:val="Таблицы (моноширинный)"/>
    <w:basedOn w:val="1"/>
    <w:link w:val="affe"/>
    <w:rPr>
      <w:rFonts w:ascii="Courier New" w:hAnsi="Courier New"/>
      <w:sz w:val="24"/>
    </w:rPr>
  </w:style>
  <w:style w:type="paragraph" w:customStyle="1" w:styleId="29">
    <w:name w:val="Знак сноски2"/>
    <w:basedOn w:val="23"/>
    <w:link w:val="2a"/>
    <w:rPr>
      <w:vertAlign w:val="superscript"/>
    </w:rPr>
  </w:style>
  <w:style w:type="character" w:customStyle="1" w:styleId="2a">
    <w:name w:val="Знак сноски2"/>
    <w:basedOn w:val="24"/>
    <w:link w:val="29"/>
    <w:rPr>
      <w:rFonts w:ascii="Calibri" w:hAnsi="Calibri"/>
      <w:sz w:val="20"/>
      <w:vertAlign w:val="superscript"/>
    </w:rPr>
  </w:style>
  <w:style w:type="paragraph" w:styleId="afff0">
    <w:name w:val="Normal (Web)"/>
    <w:basedOn w:val="a"/>
    <w:link w:val="afff1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ff1">
    <w:name w:val="Обычный (веб) Знак"/>
    <w:basedOn w:val="1"/>
    <w:link w:val="afff0"/>
    <w:rPr>
      <w:rFonts w:ascii="Times New Roman" w:hAnsi="Times New Roman"/>
      <w:sz w:val="24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</w:rPr>
  </w:style>
  <w:style w:type="character" w:customStyle="1" w:styleId="20">
    <w:name w:val="Заголовок 2 Знак"/>
    <w:basedOn w:val="1"/>
    <w:link w:val="2"/>
    <w:rPr>
      <w:rFonts w:asciiTheme="majorHAnsi" w:hAnsiTheme="majorHAnsi"/>
      <w:b/>
      <w:i/>
      <w:sz w:val="28"/>
    </w:rPr>
  </w:style>
  <w:style w:type="table" w:customStyle="1" w:styleId="2b">
    <w:name w:val="Сетка таблицы2"/>
    <w:basedOn w:val="a1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b">
    <w:name w:val="Сетка таблицы3"/>
    <w:basedOn w:val="a1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b">
    <w:name w:val="Сетка таблицы1"/>
    <w:basedOn w:val="a1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f2">
    <w:name w:val="Table Grid"/>
    <w:basedOn w:val="a1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fc">
    <w:name w:val="Нет списка1"/>
    <w:next w:val="a2"/>
    <w:uiPriority w:val="99"/>
    <w:semiHidden/>
    <w:unhideWhenUsed/>
    <w:rsid w:val="0073353E"/>
  </w:style>
  <w:style w:type="table" w:customStyle="1" w:styleId="110">
    <w:name w:val="Сетка таблицы11"/>
    <w:basedOn w:val="a1"/>
    <w:rsid w:val="0073353E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sid w:val="0073353E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">
    <w:name w:val="Сетка таблицы4"/>
    <w:basedOn w:val="a1"/>
    <w:next w:val="afff2"/>
    <w:rsid w:val="0073353E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rsid w:val="0073353E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5">
    <w:name w:val="Основной шрифт абзаца5"/>
    <w:rsid w:val="002E2B3F"/>
  </w:style>
  <w:style w:type="paragraph" w:customStyle="1" w:styleId="Endnote">
    <w:name w:val="Endnote"/>
    <w:rsid w:val="002E2B3F"/>
    <w:pPr>
      <w:ind w:firstLine="851"/>
      <w:jc w:val="both"/>
    </w:pPr>
    <w:rPr>
      <w:rFonts w:ascii="XO Thames" w:hAnsi="XO Thames"/>
    </w:rPr>
  </w:style>
  <w:style w:type="paragraph" w:customStyle="1" w:styleId="45">
    <w:name w:val="Основной шрифт абзаца4"/>
    <w:rsid w:val="002E2B3F"/>
  </w:style>
  <w:style w:type="character" w:customStyle="1" w:styleId="211">
    <w:name w:val="Заголовок 2 Знак1"/>
    <w:basedOn w:val="1f2"/>
    <w:rsid w:val="002E2B3F"/>
    <w:rPr>
      <w:rFonts w:asciiTheme="majorHAnsi" w:hAnsiTheme="majorHAnsi"/>
      <w:b/>
      <w:i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after="0"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 w:val="0"/>
      <w:spacing w:before="240" w:after="60" w:line="240" w:lineRule="auto"/>
      <w:ind w:firstLine="720"/>
      <w:jc w:val="both"/>
      <w:outlineLvl w:val="1"/>
    </w:pPr>
    <w:rPr>
      <w:rFonts w:asciiTheme="majorHAnsi" w:hAnsiTheme="majorHAnsi"/>
      <w:b/>
      <w:i/>
      <w:sz w:val="28"/>
    </w:rPr>
  </w:style>
  <w:style w:type="paragraph" w:styleId="3">
    <w:name w:val="heading 3"/>
    <w:basedOn w:val="a"/>
    <w:next w:val="a"/>
    <w:link w:val="31"/>
    <w:uiPriority w:val="9"/>
    <w:qFormat/>
    <w:pPr>
      <w:keepNext/>
      <w:spacing w:before="240" w:after="60" w:line="276" w:lineRule="auto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40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 w:line="240" w:lineRule="auto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12">
    <w:name w:val="Основной шрифт абзаца1"/>
  </w:style>
  <w:style w:type="paragraph" w:styleId="21">
    <w:name w:val="toc 2"/>
    <w:next w:val="a"/>
    <w:link w:val="22"/>
    <w:uiPriority w:val="39"/>
    <w:pPr>
      <w:spacing w:after="0" w:line="240" w:lineRule="auto"/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spacing w:after="0" w:line="240" w:lineRule="auto"/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hgkelc">
    <w:name w:val="hgkelc"/>
    <w:basedOn w:val="13"/>
    <w:link w:val="hgkelc0"/>
  </w:style>
  <w:style w:type="character" w:customStyle="1" w:styleId="hgkelc0">
    <w:name w:val="hgkelc"/>
    <w:basedOn w:val="14"/>
    <w:link w:val="hgkelc"/>
    <w:rPr>
      <w:rFonts w:ascii="Calibri" w:hAnsi="Calibri"/>
      <w:sz w:val="20"/>
    </w:rPr>
  </w:style>
  <w:style w:type="paragraph" w:styleId="a3">
    <w:name w:val="footer"/>
    <w:basedOn w:val="a"/>
    <w:link w:val="a4"/>
    <w:pPr>
      <w:widowControl w:val="0"/>
      <w:tabs>
        <w:tab w:val="center" w:pos="4677"/>
        <w:tab w:val="right" w:pos="9355"/>
      </w:tabs>
      <w:spacing w:after="0" w:line="240" w:lineRule="auto"/>
      <w:ind w:firstLine="720"/>
      <w:jc w:val="both"/>
    </w:pPr>
    <w:rPr>
      <w:rFonts w:ascii="Times New Roman CYR" w:hAnsi="Times New Roman CYR"/>
      <w:sz w:val="24"/>
    </w:rPr>
  </w:style>
  <w:style w:type="character" w:customStyle="1" w:styleId="a4">
    <w:name w:val="Нижний колонтитул Знак"/>
    <w:basedOn w:val="1"/>
    <w:link w:val="a3"/>
    <w:rPr>
      <w:rFonts w:ascii="Times New Roman CYR" w:hAnsi="Times New Roman CYR"/>
      <w:sz w:val="24"/>
    </w:rPr>
  </w:style>
  <w:style w:type="paragraph" w:styleId="6">
    <w:name w:val="toc 6"/>
    <w:next w:val="a"/>
    <w:link w:val="60"/>
    <w:uiPriority w:val="39"/>
    <w:pPr>
      <w:spacing w:after="0" w:line="240" w:lineRule="auto"/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spacing w:after="0" w:line="240" w:lineRule="auto"/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5">
    <w:name w:val="Гиперссылка1"/>
    <w:link w:val="16"/>
    <w:rPr>
      <w:color w:val="0000FF"/>
      <w:u w:val="single"/>
    </w:rPr>
  </w:style>
  <w:style w:type="character" w:customStyle="1" w:styleId="16">
    <w:name w:val="Гиперссылка1"/>
    <w:link w:val="15"/>
    <w:rPr>
      <w:color w:val="0000FF"/>
      <w:u w:val="single"/>
    </w:rPr>
  </w:style>
  <w:style w:type="paragraph" w:customStyle="1" w:styleId="ConsPlusCell">
    <w:name w:val="ConsPlusCell"/>
    <w:link w:val="ConsPlusCel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Cell0">
    <w:name w:val="ConsPlusCell"/>
    <w:link w:val="ConsPlusCell"/>
    <w:rPr>
      <w:rFonts w:ascii="Calibri" w:hAnsi="Calibri"/>
    </w:rPr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character" w:customStyle="1" w:styleId="31">
    <w:name w:val="Заголовок 3 Знак1"/>
    <w:basedOn w:val="1"/>
    <w:link w:val="3"/>
    <w:rPr>
      <w:rFonts w:ascii="Cambria" w:hAnsi="Cambria"/>
      <w:b/>
      <w:sz w:val="26"/>
    </w:rPr>
  </w:style>
  <w:style w:type="paragraph" w:customStyle="1" w:styleId="a5">
    <w:name w:val="Нормальный (таблица)"/>
    <w:basedOn w:val="a"/>
    <w:next w:val="a"/>
    <w:link w:val="a6"/>
    <w:pPr>
      <w:widowControl w:val="0"/>
      <w:spacing w:after="0" w:line="240" w:lineRule="auto"/>
      <w:jc w:val="both"/>
    </w:pPr>
    <w:rPr>
      <w:rFonts w:ascii="Times New Roman CYR" w:hAnsi="Times New Roman CYR"/>
      <w:sz w:val="24"/>
    </w:rPr>
  </w:style>
  <w:style w:type="character" w:customStyle="1" w:styleId="a6">
    <w:name w:val="Нормальный (таблица)"/>
    <w:basedOn w:val="1"/>
    <w:link w:val="a5"/>
    <w:rPr>
      <w:rFonts w:ascii="Times New Roman CYR" w:hAnsi="Times New Roman CYR"/>
      <w:sz w:val="24"/>
    </w:rPr>
  </w:style>
  <w:style w:type="paragraph" w:customStyle="1" w:styleId="17">
    <w:name w:val="Обычный1"/>
    <w:link w:val="18"/>
  </w:style>
  <w:style w:type="character" w:customStyle="1" w:styleId="18">
    <w:name w:val="Обычный1"/>
    <w:link w:val="17"/>
  </w:style>
  <w:style w:type="paragraph" w:customStyle="1" w:styleId="a7">
    <w:name w:val="Текст (справка)"/>
    <w:basedOn w:val="a"/>
    <w:next w:val="a"/>
    <w:link w:val="a8"/>
    <w:pPr>
      <w:widowControl w:val="0"/>
      <w:spacing w:after="0" w:line="240" w:lineRule="auto"/>
      <w:ind w:left="170" w:right="170"/>
    </w:pPr>
    <w:rPr>
      <w:rFonts w:ascii="Times New Roman CYR" w:hAnsi="Times New Roman CYR"/>
      <w:sz w:val="24"/>
    </w:rPr>
  </w:style>
  <w:style w:type="character" w:customStyle="1" w:styleId="a8">
    <w:name w:val="Текст (справка)"/>
    <w:basedOn w:val="1"/>
    <w:link w:val="a7"/>
    <w:rPr>
      <w:rFonts w:ascii="Times New Roman CYR" w:hAnsi="Times New Roman CYR"/>
      <w:sz w:val="24"/>
    </w:rPr>
  </w:style>
  <w:style w:type="paragraph" w:customStyle="1" w:styleId="a9">
    <w:name w:val="Информация о версии"/>
    <w:basedOn w:val="aa"/>
    <w:next w:val="a"/>
    <w:link w:val="ab"/>
    <w:rPr>
      <w:i/>
    </w:rPr>
  </w:style>
  <w:style w:type="character" w:customStyle="1" w:styleId="ab">
    <w:name w:val="Информация о версии"/>
    <w:basedOn w:val="ac"/>
    <w:link w:val="a9"/>
    <w:rPr>
      <w:rFonts w:ascii="Times New Roman CYR" w:hAnsi="Times New Roman CYR"/>
      <w:i/>
      <w:color w:val="353842"/>
      <w:sz w:val="24"/>
    </w:rPr>
  </w:style>
  <w:style w:type="paragraph" w:customStyle="1" w:styleId="ad">
    <w:name w:val="Прижатый влево"/>
    <w:basedOn w:val="a"/>
    <w:next w:val="a"/>
    <w:link w:val="ae"/>
    <w:pPr>
      <w:widowControl w:val="0"/>
      <w:spacing w:after="0" w:line="240" w:lineRule="auto"/>
    </w:pPr>
    <w:rPr>
      <w:rFonts w:ascii="Times New Roman CYR" w:hAnsi="Times New Roman CYR"/>
      <w:sz w:val="24"/>
    </w:rPr>
  </w:style>
  <w:style w:type="character" w:customStyle="1" w:styleId="ae">
    <w:name w:val="Прижатый влево"/>
    <w:basedOn w:val="1"/>
    <w:link w:val="ad"/>
    <w:rPr>
      <w:rFonts w:ascii="Times New Roman CYR" w:hAnsi="Times New Roman CYR"/>
      <w:sz w:val="24"/>
    </w:rPr>
  </w:style>
  <w:style w:type="paragraph" w:customStyle="1" w:styleId="23">
    <w:name w:val="Основной шрифт абзаца2"/>
    <w:link w:val="24"/>
    <w:pPr>
      <w:spacing w:after="0" w:line="240" w:lineRule="auto"/>
    </w:pPr>
    <w:rPr>
      <w:rFonts w:ascii="Calibri" w:hAnsi="Calibri"/>
      <w:sz w:val="20"/>
    </w:rPr>
  </w:style>
  <w:style w:type="character" w:customStyle="1" w:styleId="24">
    <w:name w:val="Основной шрифт абзаца2"/>
    <w:link w:val="23"/>
    <w:rPr>
      <w:rFonts w:ascii="Calibri" w:hAnsi="Calibri"/>
      <w:sz w:val="20"/>
    </w:rPr>
  </w:style>
  <w:style w:type="paragraph" w:customStyle="1" w:styleId="markedcontent">
    <w:name w:val="markedcontent"/>
    <w:link w:val="markedcontent0"/>
    <w:pPr>
      <w:spacing w:after="0" w:line="240" w:lineRule="auto"/>
    </w:pPr>
    <w:rPr>
      <w:rFonts w:ascii="Calibri" w:hAnsi="Calibri"/>
      <w:sz w:val="20"/>
    </w:rPr>
  </w:style>
  <w:style w:type="character" w:customStyle="1" w:styleId="markedcontent0">
    <w:name w:val="markedcontent"/>
    <w:link w:val="markedcontent"/>
    <w:rPr>
      <w:rFonts w:ascii="Calibri" w:hAnsi="Calibri"/>
      <w:sz w:val="20"/>
    </w:rPr>
  </w:style>
  <w:style w:type="paragraph" w:customStyle="1" w:styleId="19">
    <w:name w:val="Гиперссылка1"/>
    <w:link w:val="1a"/>
    <w:pPr>
      <w:spacing w:after="0" w:line="240" w:lineRule="auto"/>
    </w:pPr>
    <w:rPr>
      <w:rFonts w:ascii="Calibri" w:hAnsi="Calibri"/>
      <w:color w:val="0000FF"/>
      <w:sz w:val="20"/>
      <w:u w:val="single"/>
    </w:rPr>
  </w:style>
  <w:style w:type="character" w:customStyle="1" w:styleId="1a">
    <w:name w:val="Гиперссылка1"/>
    <w:link w:val="19"/>
    <w:rPr>
      <w:rFonts w:ascii="Calibri" w:hAnsi="Calibri"/>
      <w:color w:val="0000FF"/>
      <w:sz w:val="20"/>
      <w:u w:val="single"/>
    </w:rPr>
  </w:style>
  <w:style w:type="paragraph" w:customStyle="1" w:styleId="1b">
    <w:name w:val="Основной шрифт абзаца1"/>
    <w:link w:val="1c"/>
  </w:style>
  <w:style w:type="character" w:customStyle="1" w:styleId="1c">
    <w:name w:val="Основной шрифт абзаца1"/>
    <w:link w:val="1b"/>
  </w:style>
  <w:style w:type="paragraph" w:customStyle="1" w:styleId="af">
    <w:name w:val="Информация об изменениях"/>
    <w:basedOn w:val="af0"/>
    <w:next w:val="a"/>
    <w:link w:val="af1"/>
    <w:pPr>
      <w:spacing w:before="180"/>
      <w:ind w:left="360" w:right="360" w:firstLine="0"/>
    </w:pPr>
  </w:style>
  <w:style w:type="character" w:customStyle="1" w:styleId="af1">
    <w:name w:val="Информация об изменениях"/>
    <w:basedOn w:val="af2"/>
    <w:link w:val="af"/>
    <w:rPr>
      <w:rFonts w:ascii="Times New Roman CYR" w:hAnsi="Times New Roman CYR"/>
      <w:color w:val="353842"/>
      <w:sz w:val="20"/>
    </w:rPr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styleId="30">
    <w:name w:val="toc 3"/>
    <w:next w:val="a"/>
    <w:link w:val="32"/>
    <w:uiPriority w:val="39"/>
    <w:pPr>
      <w:spacing w:after="0" w:line="240" w:lineRule="auto"/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0"/>
    <w:rPr>
      <w:rFonts w:ascii="XO Thames" w:hAnsi="XO Thames"/>
      <w:sz w:val="28"/>
    </w:rPr>
  </w:style>
  <w:style w:type="paragraph" w:customStyle="1" w:styleId="33">
    <w:name w:val="Основной шрифт абзаца3"/>
    <w:link w:val="34"/>
  </w:style>
  <w:style w:type="character" w:customStyle="1" w:styleId="34">
    <w:name w:val="Основной шрифт абзаца3"/>
    <w:link w:val="33"/>
  </w:style>
  <w:style w:type="paragraph" w:customStyle="1" w:styleId="Postan">
    <w:name w:val="Postan"/>
    <w:basedOn w:val="a"/>
    <w:link w:val="Postan0"/>
    <w:pPr>
      <w:spacing w:after="0" w:line="240" w:lineRule="auto"/>
      <w:jc w:val="center"/>
    </w:pPr>
    <w:rPr>
      <w:rFonts w:ascii="Times New Roman" w:hAnsi="Times New Roman"/>
      <w:sz w:val="28"/>
    </w:rPr>
  </w:style>
  <w:style w:type="character" w:customStyle="1" w:styleId="Postan0">
    <w:name w:val="Postan"/>
    <w:basedOn w:val="1"/>
    <w:link w:val="Postan"/>
    <w:rPr>
      <w:rFonts w:ascii="Times New Roman" w:hAnsi="Times New Roman"/>
      <w:sz w:val="28"/>
    </w:rPr>
  </w:style>
  <w:style w:type="paragraph" w:customStyle="1" w:styleId="1f">
    <w:name w:val="Знак1"/>
    <w:basedOn w:val="a"/>
    <w:link w:val="1f0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0">
    <w:name w:val="Знак1"/>
    <w:basedOn w:val="1"/>
    <w:link w:val="1f"/>
    <w:rPr>
      <w:rFonts w:ascii="Tahoma" w:hAnsi="Tahoma"/>
      <w:sz w:val="20"/>
    </w:rPr>
  </w:style>
  <w:style w:type="paragraph" w:customStyle="1" w:styleId="aa">
    <w:name w:val="Комментарий"/>
    <w:basedOn w:val="a7"/>
    <w:next w:val="a"/>
    <w:link w:val="ac"/>
    <w:pPr>
      <w:spacing w:before="75"/>
      <w:ind w:right="0"/>
      <w:jc w:val="both"/>
    </w:pPr>
    <w:rPr>
      <w:color w:val="353842"/>
    </w:rPr>
  </w:style>
  <w:style w:type="character" w:customStyle="1" w:styleId="ac">
    <w:name w:val="Комментарий"/>
    <w:basedOn w:val="a8"/>
    <w:link w:val="aa"/>
    <w:rPr>
      <w:rFonts w:ascii="Times New Roman CYR" w:hAnsi="Times New Roman CYR"/>
      <w:color w:val="353842"/>
      <w:sz w:val="24"/>
    </w:rPr>
  </w:style>
  <w:style w:type="paragraph" w:customStyle="1" w:styleId="50">
    <w:name w:val="Заголовок 5 Знак"/>
    <w:link w:val="52"/>
    <w:rPr>
      <w:rFonts w:ascii="XO Thames" w:hAnsi="XO Thames"/>
      <w:b/>
    </w:rPr>
  </w:style>
  <w:style w:type="character" w:customStyle="1" w:styleId="52">
    <w:name w:val="Заголовок 5 Знак"/>
    <w:link w:val="50"/>
    <w:rPr>
      <w:rFonts w:ascii="XO Thames" w:hAnsi="XO Thames"/>
      <w:b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13">
    <w:name w:val="Основной шрифт абзаца1"/>
    <w:link w:val="14"/>
    <w:pPr>
      <w:spacing w:after="0" w:line="240" w:lineRule="auto"/>
    </w:pPr>
    <w:rPr>
      <w:rFonts w:ascii="Calibri" w:hAnsi="Calibri"/>
      <w:sz w:val="20"/>
    </w:rPr>
  </w:style>
  <w:style w:type="character" w:customStyle="1" w:styleId="14">
    <w:name w:val="Основной шрифт абзаца1"/>
    <w:link w:val="13"/>
    <w:rPr>
      <w:rFonts w:ascii="Calibri" w:hAnsi="Calibri"/>
      <w:sz w:val="20"/>
    </w:rPr>
  </w:style>
  <w:style w:type="paragraph" w:customStyle="1" w:styleId="25">
    <w:name w:val="Гиперссылка2"/>
    <w:link w:val="26"/>
    <w:pPr>
      <w:spacing w:after="0" w:line="240" w:lineRule="auto"/>
    </w:pPr>
    <w:rPr>
      <w:rFonts w:ascii="Calibri" w:hAnsi="Calibri"/>
      <w:color w:val="0000FF"/>
      <w:sz w:val="20"/>
      <w:u w:val="single"/>
    </w:rPr>
  </w:style>
  <w:style w:type="character" w:customStyle="1" w:styleId="26">
    <w:name w:val="Гиперссылка2"/>
    <w:link w:val="25"/>
    <w:rPr>
      <w:rFonts w:ascii="Calibri" w:hAnsi="Calibri"/>
      <w:color w:val="0000FF"/>
      <w:sz w:val="20"/>
      <w:u w:val="single"/>
    </w:rPr>
  </w:style>
  <w:style w:type="character" w:customStyle="1" w:styleId="51">
    <w:name w:val="Заголовок 5 Знак1"/>
    <w:link w:val="5"/>
    <w:rPr>
      <w:rFonts w:ascii="XO Thames" w:hAnsi="XO Thames"/>
      <w:b/>
    </w:rPr>
  </w:style>
  <w:style w:type="character" w:customStyle="1" w:styleId="11">
    <w:name w:val="Заголовок 1 Знак"/>
    <w:basedOn w:val="1"/>
    <w:link w:val="10"/>
    <w:rPr>
      <w:rFonts w:ascii="AG Souvenir" w:hAnsi="AG Souvenir"/>
      <w:b/>
      <w:spacing w:val="38"/>
      <w:sz w:val="28"/>
    </w:rPr>
  </w:style>
  <w:style w:type="paragraph" w:styleId="af3">
    <w:name w:val="header"/>
    <w:basedOn w:val="a"/>
    <w:link w:val="af4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af4">
    <w:name w:val="Верхний колонтитул Знак"/>
    <w:basedOn w:val="1"/>
    <w:link w:val="af3"/>
    <w:rPr>
      <w:rFonts w:ascii="Calibri" w:hAnsi="Calibri"/>
    </w:rPr>
  </w:style>
  <w:style w:type="paragraph" w:customStyle="1" w:styleId="37">
    <w:name w:val="Основной шрифт абзаца3"/>
    <w:link w:val="38"/>
  </w:style>
  <w:style w:type="character" w:customStyle="1" w:styleId="38">
    <w:name w:val="Основной шрифт абзаца3"/>
    <w:link w:val="37"/>
  </w:style>
  <w:style w:type="paragraph" w:customStyle="1" w:styleId="af5">
    <w:name w:val="Сноска"/>
    <w:basedOn w:val="a"/>
    <w:next w:val="a"/>
    <w:link w:val="af6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sz w:val="20"/>
    </w:rPr>
  </w:style>
  <w:style w:type="character" w:customStyle="1" w:styleId="af6">
    <w:name w:val="Сноска"/>
    <w:basedOn w:val="1"/>
    <w:link w:val="af5"/>
    <w:rPr>
      <w:rFonts w:ascii="Times New Roman CYR" w:hAnsi="Times New Roman CYR"/>
      <w:sz w:val="20"/>
    </w:rPr>
  </w:style>
  <w:style w:type="paragraph" w:customStyle="1" w:styleId="39">
    <w:name w:val="Заголовок 3 Знак"/>
    <w:basedOn w:val="1f1"/>
    <w:link w:val="3a"/>
    <w:rPr>
      <w:rFonts w:ascii="Cambria" w:hAnsi="Cambria"/>
      <w:b/>
      <w:sz w:val="26"/>
    </w:rPr>
  </w:style>
  <w:style w:type="character" w:customStyle="1" w:styleId="3a">
    <w:name w:val="Заголовок 3 Знак"/>
    <w:basedOn w:val="1f2"/>
    <w:link w:val="39"/>
    <w:rPr>
      <w:rFonts w:ascii="Cambria" w:hAnsi="Cambria"/>
      <w:b/>
      <w:sz w:val="26"/>
    </w:rPr>
  </w:style>
  <w:style w:type="paragraph" w:customStyle="1" w:styleId="43">
    <w:name w:val="Гиперссылка4"/>
    <w:link w:val="af7"/>
    <w:rPr>
      <w:color w:val="0000FF"/>
      <w:u w:val="single"/>
    </w:rPr>
  </w:style>
  <w:style w:type="character" w:styleId="af7">
    <w:name w:val="Hyperlink"/>
    <w:link w:val="43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styleId="1f3">
    <w:name w:val="toc 1"/>
    <w:next w:val="a"/>
    <w:link w:val="1f4"/>
    <w:uiPriority w:val="39"/>
    <w:pPr>
      <w:spacing w:after="0" w:line="240" w:lineRule="auto"/>
    </w:pPr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Pr>
      <w:rFonts w:ascii="XO Thames" w:hAnsi="XO Thames"/>
      <w:b/>
      <w:sz w:val="28"/>
    </w:rPr>
  </w:style>
  <w:style w:type="paragraph" w:customStyle="1" w:styleId="af8">
    <w:name w:val="Гипертекстовая ссылка"/>
    <w:basedOn w:val="af9"/>
    <w:link w:val="afa"/>
    <w:rPr>
      <w:b w:val="0"/>
      <w:color w:val="106BBE"/>
    </w:rPr>
  </w:style>
  <w:style w:type="character" w:customStyle="1" w:styleId="afa">
    <w:name w:val="Гипертекстовая ссылка"/>
    <w:basedOn w:val="afb"/>
    <w:link w:val="af8"/>
    <w:rPr>
      <w:b w:val="0"/>
      <w:color w:val="106BBE"/>
    </w:rPr>
  </w:style>
  <w:style w:type="paragraph" w:customStyle="1" w:styleId="HeaderandFooter">
    <w:name w:val="Header and Footer"/>
    <w:link w:val="HeaderandFooter0"/>
    <w:pPr>
      <w:spacing w:after="0"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fc">
    <w:name w:val="Balloon Text"/>
    <w:basedOn w:val="a"/>
    <w:link w:val="afd"/>
    <w:pPr>
      <w:widowControl w:val="0"/>
      <w:spacing w:after="0" w:line="240" w:lineRule="auto"/>
      <w:ind w:firstLine="720"/>
      <w:jc w:val="both"/>
    </w:pPr>
    <w:rPr>
      <w:rFonts w:ascii="Tahoma" w:hAnsi="Tahoma"/>
      <w:sz w:val="16"/>
    </w:rPr>
  </w:style>
  <w:style w:type="character" w:customStyle="1" w:styleId="afd">
    <w:name w:val="Текст выноски Знак"/>
    <w:basedOn w:val="1"/>
    <w:link w:val="afc"/>
    <w:rPr>
      <w:rFonts w:ascii="Tahoma" w:hAnsi="Tahoma"/>
      <w:sz w:val="16"/>
    </w:rPr>
  </w:style>
  <w:style w:type="paragraph" w:customStyle="1" w:styleId="1f5">
    <w:name w:val="Обычный1"/>
    <w:link w:val="1f6"/>
  </w:style>
  <w:style w:type="character" w:customStyle="1" w:styleId="1f6">
    <w:name w:val="Обычный1"/>
    <w:link w:val="1f5"/>
  </w:style>
  <w:style w:type="paragraph" w:customStyle="1" w:styleId="af9">
    <w:name w:val="Цветовое выделение"/>
    <w:link w:val="afb"/>
    <w:rPr>
      <w:b/>
      <w:color w:val="26282F"/>
    </w:rPr>
  </w:style>
  <w:style w:type="character" w:customStyle="1" w:styleId="afb">
    <w:name w:val="Цветовое выделение"/>
    <w:link w:val="af9"/>
    <w:rPr>
      <w:b/>
      <w:color w:val="26282F"/>
    </w:rPr>
  </w:style>
  <w:style w:type="paragraph" w:customStyle="1" w:styleId="af0">
    <w:name w:val="Текст информации об изменениях"/>
    <w:basedOn w:val="a"/>
    <w:next w:val="a"/>
    <w:link w:val="af2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color w:val="353842"/>
      <w:sz w:val="20"/>
    </w:rPr>
  </w:style>
  <w:style w:type="character" w:customStyle="1" w:styleId="af2">
    <w:name w:val="Текст информации об изменениях"/>
    <w:basedOn w:val="1"/>
    <w:link w:val="af0"/>
    <w:rPr>
      <w:rFonts w:ascii="Times New Roman CYR" w:hAnsi="Times New Roman CYR"/>
      <w:color w:val="353842"/>
      <w:sz w:val="20"/>
    </w:rPr>
  </w:style>
  <w:style w:type="paragraph" w:styleId="9">
    <w:name w:val="toc 9"/>
    <w:next w:val="a"/>
    <w:link w:val="90"/>
    <w:uiPriority w:val="39"/>
    <w:pPr>
      <w:spacing w:after="0" w:line="240" w:lineRule="auto"/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f1">
    <w:name w:val="Обычный1"/>
    <w:link w:val="1f2"/>
  </w:style>
  <w:style w:type="character" w:customStyle="1" w:styleId="1f2">
    <w:name w:val="Обычный1"/>
    <w:link w:val="1f1"/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paragraph" w:customStyle="1" w:styleId="afe">
    <w:name w:val="Символ сноски"/>
    <w:link w:val="aff"/>
    <w:pPr>
      <w:spacing w:after="0" w:line="240" w:lineRule="auto"/>
    </w:pPr>
    <w:rPr>
      <w:rFonts w:ascii="Calibri" w:hAnsi="Calibri"/>
      <w:sz w:val="20"/>
    </w:rPr>
  </w:style>
  <w:style w:type="character" w:customStyle="1" w:styleId="aff">
    <w:name w:val="Символ сноски"/>
    <w:link w:val="afe"/>
    <w:rPr>
      <w:rFonts w:ascii="Calibri" w:hAnsi="Calibri"/>
      <w:sz w:val="20"/>
    </w:rPr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styleId="8">
    <w:name w:val="toc 8"/>
    <w:next w:val="a"/>
    <w:link w:val="80"/>
    <w:uiPriority w:val="39"/>
    <w:pPr>
      <w:spacing w:after="0" w:line="240" w:lineRule="auto"/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paragraph" w:customStyle="1" w:styleId="1f7">
    <w:name w:val="Слабое выделение1"/>
    <w:basedOn w:val="37"/>
    <w:link w:val="1f8"/>
    <w:rPr>
      <w:i/>
      <w:color w:val="808080" w:themeColor="text1" w:themeTint="7F"/>
    </w:rPr>
  </w:style>
  <w:style w:type="character" w:customStyle="1" w:styleId="1f8">
    <w:name w:val="Слабое выделение1"/>
    <w:basedOn w:val="38"/>
    <w:link w:val="1f7"/>
    <w:rPr>
      <w:i/>
      <w:color w:val="808080" w:themeColor="text1" w:themeTint="7F"/>
    </w:rPr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paragraph" w:customStyle="1" w:styleId="aff0">
    <w:name w:val="Цветовое выделение для Текст"/>
    <w:link w:val="aff1"/>
    <w:rPr>
      <w:rFonts w:ascii="Times New Roman CYR" w:hAnsi="Times New Roman CYR"/>
    </w:rPr>
  </w:style>
  <w:style w:type="character" w:customStyle="1" w:styleId="aff1">
    <w:name w:val="Цветовое выделение для Текст"/>
    <w:link w:val="aff0"/>
    <w:rPr>
      <w:rFonts w:ascii="Times New Roman CYR" w:hAnsi="Times New Roman CYR"/>
    </w:rPr>
  </w:style>
  <w:style w:type="paragraph" w:styleId="aff2">
    <w:name w:val="Body Text"/>
    <w:basedOn w:val="a"/>
    <w:link w:val="aff3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3">
    <w:name w:val="Основной текст Знак"/>
    <w:basedOn w:val="1"/>
    <w:link w:val="aff2"/>
    <w:rPr>
      <w:rFonts w:ascii="Times New Roman" w:hAnsi="Times New Roman"/>
      <w:sz w:val="28"/>
    </w:rPr>
  </w:style>
  <w:style w:type="paragraph" w:styleId="53">
    <w:name w:val="toc 5"/>
    <w:next w:val="a"/>
    <w:link w:val="54"/>
    <w:uiPriority w:val="39"/>
    <w:pPr>
      <w:spacing w:after="0" w:line="240" w:lineRule="auto"/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aff4">
    <w:name w:val="Подзаголовок для информации об изменениях"/>
    <w:basedOn w:val="af0"/>
    <w:next w:val="a"/>
    <w:link w:val="aff5"/>
    <w:rPr>
      <w:b/>
    </w:rPr>
  </w:style>
  <w:style w:type="character" w:customStyle="1" w:styleId="aff5">
    <w:name w:val="Подзаголовок для информации об изменениях"/>
    <w:basedOn w:val="af2"/>
    <w:link w:val="aff4"/>
    <w:rPr>
      <w:rFonts w:ascii="Times New Roman CYR" w:hAnsi="Times New Roman CYR"/>
      <w:b/>
      <w:color w:val="353842"/>
      <w:sz w:val="20"/>
    </w:rPr>
  </w:style>
  <w:style w:type="paragraph" w:styleId="aff6">
    <w:name w:val="List Paragraph"/>
    <w:basedOn w:val="a"/>
    <w:link w:val="aff7"/>
    <w:pPr>
      <w:ind w:left="720"/>
      <w:contextualSpacing/>
    </w:pPr>
  </w:style>
  <w:style w:type="character" w:customStyle="1" w:styleId="aff7">
    <w:name w:val="Абзац списка Знак"/>
    <w:basedOn w:val="1"/>
    <w:link w:val="aff6"/>
  </w:style>
  <w:style w:type="paragraph" w:customStyle="1" w:styleId="1f9">
    <w:name w:val="Знак сноски1"/>
    <w:link w:val="1fa"/>
    <w:pPr>
      <w:spacing w:after="0" w:line="240" w:lineRule="auto"/>
    </w:pPr>
    <w:rPr>
      <w:rFonts w:ascii="Calibri" w:hAnsi="Calibri"/>
      <w:sz w:val="20"/>
      <w:vertAlign w:val="superscript"/>
    </w:rPr>
  </w:style>
  <w:style w:type="character" w:customStyle="1" w:styleId="1fa">
    <w:name w:val="Знак сноски1"/>
    <w:link w:val="1f9"/>
    <w:rPr>
      <w:rFonts w:ascii="Calibri" w:hAnsi="Calibri"/>
      <w:sz w:val="20"/>
      <w:vertAlign w:val="superscript"/>
    </w:rPr>
  </w:style>
  <w:style w:type="paragraph" w:customStyle="1" w:styleId="aff8">
    <w:name w:val="Привязка сноски"/>
    <w:link w:val="aff9"/>
    <w:pPr>
      <w:spacing w:after="0" w:line="240" w:lineRule="auto"/>
    </w:pPr>
    <w:rPr>
      <w:rFonts w:ascii="Calibri" w:hAnsi="Calibri"/>
      <w:sz w:val="20"/>
      <w:vertAlign w:val="superscript"/>
    </w:rPr>
  </w:style>
  <w:style w:type="character" w:customStyle="1" w:styleId="aff9">
    <w:name w:val="Привязка сноски"/>
    <w:link w:val="aff8"/>
    <w:rPr>
      <w:rFonts w:ascii="Calibri" w:hAnsi="Calibri"/>
      <w:sz w:val="20"/>
      <w:vertAlign w:val="superscript"/>
    </w:rPr>
  </w:style>
  <w:style w:type="paragraph" w:styleId="affa">
    <w:name w:val="Subtitle"/>
    <w:next w:val="a"/>
    <w:link w:val="affb"/>
    <w:uiPriority w:val="11"/>
    <w:qFormat/>
    <w:pPr>
      <w:spacing w:after="0" w:line="240" w:lineRule="auto"/>
      <w:jc w:val="both"/>
    </w:pPr>
    <w:rPr>
      <w:rFonts w:ascii="XO Thames" w:hAnsi="XO Thames"/>
      <w:i/>
      <w:sz w:val="24"/>
    </w:rPr>
  </w:style>
  <w:style w:type="character" w:customStyle="1" w:styleId="affb">
    <w:name w:val="Подзаголовок Знак"/>
    <w:link w:val="affa"/>
    <w:rPr>
      <w:rFonts w:ascii="XO Thames" w:hAnsi="XO Thames"/>
      <w:i/>
      <w:sz w:val="24"/>
    </w:rPr>
  </w:style>
  <w:style w:type="paragraph" w:styleId="affc">
    <w:name w:val="Title"/>
    <w:next w:val="a"/>
    <w:link w:val="affd"/>
    <w:uiPriority w:val="10"/>
    <w:qFormat/>
    <w:pPr>
      <w:spacing w:before="567" w:after="567" w:line="240" w:lineRule="auto"/>
      <w:jc w:val="center"/>
    </w:pPr>
    <w:rPr>
      <w:rFonts w:ascii="XO Thames" w:hAnsi="XO Thames"/>
      <w:b/>
      <w:caps/>
      <w:sz w:val="40"/>
    </w:rPr>
  </w:style>
  <w:style w:type="character" w:customStyle="1" w:styleId="affd">
    <w:name w:val="Название Знак"/>
    <w:link w:val="af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affe">
    <w:name w:val="Таблицы (моноширинный)"/>
    <w:basedOn w:val="a"/>
    <w:next w:val="a"/>
    <w:link w:val="afff"/>
    <w:pPr>
      <w:widowControl w:val="0"/>
      <w:spacing w:after="0" w:line="240" w:lineRule="auto"/>
    </w:pPr>
    <w:rPr>
      <w:rFonts w:ascii="Courier New" w:hAnsi="Courier New"/>
      <w:sz w:val="24"/>
    </w:rPr>
  </w:style>
  <w:style w:type="character" w:customStyle="1" w:styleId="afff">
    <w:name w:val="Таблицы (моноширинный)"/>
    <w:basedOn w:val="1"/>
    <w:link w:val="affe"/>
    <w:rPr>
      <w:rFonts w:ascii="Courier New" w:hAnsi="Courier New"/>
      <w:sz w:val="24"/>
    </w:rPr>
  </w:style>
  <w:style w:type="paragraph" w:customStyle="1" w:styleId="29">
    <w:name w:val="Знак сноски2"/>
    <w:basedOn w:val="23"/>
    <w:link w:val="2a"/>
    <w:rPr>
      <w:vertAlign w:val="superscript"/>
    </w:rPr>
  </w:style>
  <w:style w:type="character" w:customStyle="1" w:styleId="2a">
    <w:name w:val="Знак сноски2"/>
    <w:basedOn w:val="24"/>
    <w:link w:val="29"/>
    <w:rPr>
      <w:rFonts w:ascii="Calibri" w:hAnsi="Calibri"/>
      <w:sz w:val="20"/>
      <w:vertAlign w:val="superscript"/>
    </w:rPr>
  </w:style>
  <w:style w:type="paragraph" w:styleId="afff0">
    <w:name w:val="Normal (Web)"/>
    <w:basedOn w:val="a"/>
    <w:link w:val="afff1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ff1">
    <w:name w:val="Обычный (веб) Знак"/>
    <w:basedOn w:val="1"/>
    <w:link w:val="afff0"/>
    <w:rPr>
      <w:rFonts w:ascii="Times New Roman" w:hAnsi="Times New Roman"/>
      <w:sz w:val="24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</w:rPr>
  </w:style>
  <w:style w:type="character" w:customStyle="1" w:styleId="20">
    <w:name w:val="Заголовок 2 Знак"/>
    <w:basedOn w:val="1"/>
    <w:link w:val="2"/>
    <w:rPr>
      <w:rFonts w:asciiTheme="majorHAnsi" w:hAnsiTheme="majorHAnsi"/>
      <w:b/>
      <w:i/>
      <w:sz w:val="28"/>
    </w:rPr>
  </w:style>
  <w:style w:type="table" w:customStyle="1" w:styleId="2b">
    <w:name w:val="Сетка таблицы2"/>
    <w:basedOn w:val="a1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b">
    <w:name w:val="Сетка таблицы3"/>
    <w:basedOn w:val="a1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b">
    <w:name w:val="Сетка таблицы1"/>
    <w:basedOn w:val="a1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f2">
    <w:name w:val="Table Grid"/>
    <w:basedOn w:val="a1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fc">
    <w:name w:val="Нет списка1"/>
    <w:next w:val="a2"/>
    <w:uiPriority w:val="99"/>
    <w:semiHidden/>
    <w:unhideWhenUsed/>
    <w:rsid w:val="0073353E"/>
  </w:style>
  <w:style w:type="table" w:customStyle="1" w:styleId="110">
    <w:name w:val="Сетка таблицы11"/>
    <w:basedOn w:val="a1"/>
    <w:rsid w:val="0073353E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sid w:val="0073353E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">
    <w:name w:val="Сетка таблицы4"/>
    <w:basedOn w:val="a1"/>
    <w:next w:val="afff2"/>
    <w:rsid w:val="0073353E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rsid w:val="0073353E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5">
    <w:name w:val="Основной шрифт абзаца5"/>
    <w:rsid w:val="002E2B3F"/>
  </w:style>
  <w:style w:type="paragraph" w:customStyle="1" w:styleId="Endnote">
    <w:name w:val="Endnote"/>
    <w:rsid w:val="002E2B3F"/>
    <w:pPr>
      <w:ind w:firstLine="851"/>
      <w:jc w:val="both"/>
    </w:pPr>
    <w:rPr>
      <w:rFonts w:ascii="XO Thames" w:hAnsi="XO Thames"/>
    </w:rPr>
  </w:style>
  <w:style w:type="paragraph" w:customStyle="1" w:styleId="45">
    <w:name w:val="Основной шрифт абзаца4"/>
    <w:rsid w:val="002E2B3F"/>
  </w:style>
  <w:style w:type="character" w:customStyle="1" w:styleId="211">
    <w:name w:val="Заголовок 2 Знак1"/>
    <w:basedOn w:val="1f2"/>
    <w:rsid w:val="002E2B3F"/>
    <w:rPr>
      <w:rFonts w:asciiTheme="majorHAnsi" w:hAnsiTheme="majorHAnsi"/>
      <w:b/>
      <w:i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6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5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7C6FC-B84C-471F-81B5-6C44EDA1A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3672</Words>
  <Characters>20935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cp:lastPrinted>2024-03-13T08:02:00Z</cp:lastPrinted>
  <dcterms:created xsi:type="dcterms:W3CDTF">2025-01-04T16:32:00Z</dcterms:created>
  <dcterms:modified xsi:type="dcterms:W3CDTF">2025-01-04T16:32:00Z</dcterms:modified>
</cp:coreProperties>
</file>