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C2" w:rsidRDefault="00F840C2" w:rsidP="00F840C2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Публикация №1</w:t>
      </w:r>
    </w:p>
    <w:p w:rsidR="00C17C8D" w:rsidRPr="00C17C8D" w:rsidRDefault="00C17C8D" w:rsidP="00C17C8D">
      <w:pPr>
        <w:shd w:val="clear" w:color="auto" w:fill="FFFFFF"/>
        <w:spacing w:before="100" w:beforeAutospacing="1" w:after="100" w:afterAutospacing="1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color w:val="020B22"/>
          <w:sz w:val="28"/>
          <w:szCs w:val="24"/>
          <w:lang w:eastAsia="ru-RU"/>
        </w:rPr>
      </w:pPr>
      <w:r w:rsidRPr="00C17C8D">
        <w:rPr>
          <w:rFonts w:ascii="Times New Roman" w:eastAsia="Times New Roman" w:hAnsi="Times New Roman" w:cs="Times New Roman"/>
          <w:b/>
          <w:color w:val="020B22"/>
          <w:sz w:val="28"/>
          <w:szCs w:val="24"/>
          <w:lang w:eastAsia="ru-RU"/>
        </w:rPr>
        <w:t>В Ростове-на-Дону подвели итоги губернаторского конкурса «Лидеры Дона», реализуемого в рамках нацпроекта «Малое и среднее предпринимательство»</w:t>
      </w:r>
    </w:p>
    <w:p w:rsidR="00C17C8D" w:rsidRPr="00C17C8D" w:rsidRDefault="00C17C8D" w:rsidP="00C17C8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</w:pPr>
      <w:proofErr w:type="spellStart"/>
      <w:r w:rsidRPr="00C17C8D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Врио</w:t>
      </w:r>
      <w:proofErr w:type="spellEnd"/>
      <w:r w:rsidRPr="00C17C8D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 xml:space="preserve"> </w:t>
      </w:r>
      <w:r w:rsidR="00E1654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Г</w:t>
      </w:r>
      <w:r w:rsidRPr="00C17C8D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убернатора Юрий Слюсарь встретился с финалистами конкурса и пообщался с ними в формате живого диалога.</w:t>
      </w:r>
    </w:p>
    <w:p w:rsidR="00C17C8D" w:rsidRPr="00C17C8D" w:rsidRDefault="00C17C8D" w:rsidP="00C17C8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</w:pPr>
      <w:r w:rsidRPr="00C17C8D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Глава региона оценил представленные командами работы.</w:t>
      </w:r>
    </w:p>
    <w:p w:rsidR="00C17C8D" w:rsidRPr="00C17C8D" w:rsidRDefault="00C17C8D" w:rsidP="00C17C8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</w:pPr>
      <w:r w:rsidRPr="00C17C8D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«В ростовчанах и жителях всего региона меня впечатляет наш внутренний глубокий патриотизм, неравнодушие к родной земле. Как у тех людей, кто родился и вырос здесь, так и у тех, кто приехал сюда из других регионов служить и работать, они ростовскую землю полюбили, они относятся к ней как к родной. Наше чувство патриотизма, желание изменить что-то к лучшему, сохранить традиции и двигаться вперед – такая наша ростовская фишка… Заботиться о родной земле, любить родную землю, активно переживать за то, что здесь происходит, - все это я увидел в ваших проектах», - сказал Юрий Слюсарь.</w:t>
      </w:r>
    </w:p>
    <w:p w:rsidR="00C17C8D" w:rsidRPr="00C17C8D" w:rsidRDefault="00C17C8D" w:rsidP="00C17C8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</w:pPr>
      <w:r w:rsidRPr="00C17C8D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 xml:space="preserve">Озвученные идеи </w:t>
      </w:r>
      <w:proofErr w:type="spellStart"/>
      <w:r w:rsidRPr="00C17C8D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врио</w:t>
      </w:r>
      <w:proofErr w:type="spellEnd"/>
      <w:r w:rsidRPr="00C17C8D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 xml:space="preserve"> </w:t>
      </w:r>
      <w:r w:rsidR="00077929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Г</w:t>
      </w:r>
      <w:r w:rsidRPr="00C17C8D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убернатора назвал заслуживающими внимания: « Все проек</w:t>
      </w:r>
      <w:bookmarkStart w:id="0" w:name="_GoBack"/>
      <w:bookmarkEnd w:id="0"/>
      <w:r w:rsidRPr="00C17C8D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ты - на пользу дела. Они в разных отраслях, но в тех направлениях, которые надо развивать».</w:t>
      </w:r>
    </w:p>
    <w:p w:rsidR="00C17C8D" w:rsidRPr="00C17C8D" w:rsidRDefault="00C17C8D" w:rsidP="00C17C8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</w:pPr>
      <w:r w:rsidRPr="00C17C8D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Статус «Лидера Дона» сегодня получили команды «Перспектива РОСТ», «Дорогами Победы» и «</w:t>
      </w:r>
      <w:proofErr w:type="spellStart"/>
      <w:r w:rsidRPr="00C17C8D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БизнесЭкология</w:t>
      </w:r>
      <w:proofErr w:type="spellEnd"/>
      <w:r w:rsidRPr="00C17C8D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 xml:space="preserve">». Таганрогская команда «Перспектива РОСТ» представила проект в сфере развития личности, образования, IT-технологий. Воспитание патриотизма, сохранение памяти о защитниках Отечества стало темой работы команды «Дорогами Победы» из </w:t>
      </w:r>
      <w:proofErr w:type="spellStart"/>
      <w:r w:rsidRPr="00C17C8D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Неклиновского</w:t>
      </w:r>
      <w:proofErr w:type="spellEnd"/>
      <w:r w:rsidRPr="00C17C8D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 xml:space="preserve"> района. Команда «</w:t>
      </w:r>
      <w:proofErr w:type="spellStart"/>
      <w:r w:rsidRPr="00C17C8D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БизнесЭкология</w:t>
      </w:r>
      <w:proofErr w:type="spellEnd"/>
      <w:r w:rsidRPr="00C17C8D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 xml:space="preserve">» из </w:t>
      </w:r>
      <w:proofErr w:type="spellStart"/>
      <w:r w:rsidRPr="00C17C8D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Мясниковского</w:t>
      </w:r>
      <w:proofErr w:type="spellEnd"/>
      <w:r w:rsidRPr="00C17C8D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 xml:space="preserve"> района разработала проект складского комплекса на солнечных батареях.</w:t>
      </w:r>
    </w:p>
    <w:p w:rsidR="00C17C8D" w:rsidRPr="00C17C8D" w:rsidRDefault="00C17C8D" w:rsidP="00C17C8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</w:pPr>
      <w:r w:rsidRPr="00C17C8D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Юрий Слюсарь вручил дипломы командам-победителям. Всех участников и финалистов конкурса «Лидеры Дона» он поблагодарил за активную позицию и выразил желание продолжить такой неформальный диалог между властью и обществом.</w:t>
      </w:r>
    </w:p>
    <w:p w:rsidR="00C17C8D" w:rsidRPr="00C17C8D" w:rsidRDefault="00C17C8D" w:rsidP="00C17C8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</w:pPr>
      <w:r w:rsidRPr="00C17C8D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Напомним, за пять лет проведения на конкурс «Лидеры Дона» было подано в общей сложности более 45 тысяч заявок. В текущем году – почти 5,5 тысячи. Состязания проходили в три этапа: дистанционно, два полуфинала и финал, в который вошли 15 команд. Из них определяются три победителя. Диплом «Лидера Дона» дает право на получение поддержки от правительства области.</w:t>
      </w:r>
    </w:p>
    <w:p w:rsidR="00C17C8D" w:rsidRPr="00C17C8D" w:rsidRDefault="00C17C8D" w:rsidP="00C17C8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</w:pPr>
      <w:r w:rsidRPr="00C17C8D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В числе таких преференций - назначение персонального наставника из числа руководителей органов власти, крупных банков и предприятий. Предоставляется возможность обучения по развитию личностных навыков и лидерских компетенций на базе региональных институтов развития бизнеса. Победа в конкурсе позволяет получить займы регионального агентства поддержки предпринимательства по ставке 0,1% до 3 млн рублей. Лидеры Дона могут также поучаствовать в теле- и радиоэфирах региональных СМИ.</w:t>
      </w:r>
    </w:p>
    <w:p w:rsidR="006E1F6E" w:rsidRDefault="006E1F6E" w:rsidP="00C17C8D">
      <w:pPr>
        <w:ind w:left="-567" w:firstLine="709"/>
        <w:jc w:val="both"/>
        <w:rPr>
          <w:rFonts w:ascii="Times New Roman" w:hAnsi="Times New Roman" w:cs="Times New Roman"/>
          <w:b/>
          <w:sz w:val="32"/>
        </w:rPr>
      </w:pPr>
    </w:p>
    <w:p w:rsidR="00A365F1" w:rsidRDefault="00A365F1" w:rsidP="00847B18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7B18" w:rsidRDefault="00847B18" w:rsidP="00847B18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Публикация №2</w:t>
      </w:r>
    </w:p>
    <w:p w:rsidR="00011119" w:rsidRDefault="00011119" w:rsidP="00847B18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165A" w:rsidRPr="002B38BC" w:rsidRDefault="00B9165A" w:rsidP="00B91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C">
        <w:rPr>
          <w:rFonts w:ascii="Times New Roman" w:hAnsi="Times New Roman" w:cs="Times New Roman"/>
          <w:b/>
          <w:sz w:val="28"/>
          <w:szCs w:val="28"/>
        </w:rPr>
        <w:t>Названы победительницы программы «Мама-предприниматель» 2024 года</w:t>
      </w:r>
    </w:p>
    <w:p w:rsidR="00B9165A" w:rsidRPr="002B38BC" w:rsidRDefault="00B9165A" w:rsidP="00B9165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25 предпринимательниц «прокачали» свои идеи или действующий бизнес, получили обратную связь от экспертов и поборолись за грант в 1 млн рублей на развитие своего дела.</w:t>
      </w:r>
    </w:p>
    <w:p w:rsidR="00B9165A" w:rsidRPr="002B38BC" w:rsidRDefault="00B9165A" w:rsidP="00B9165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этап программы «Мама-предприниматель»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38BC">
        <w:rPr>
          <w:rFonts w:ascii="Times New Roman" w:hAnsi="Times New Roman" w:cs="Times New Roman"/>
          <w:sz w:val="28"/>
          <w:szCs w:val="28"/>
        </w:rPr>
        <w:t>реализуемой в рамках нацпроекта «Малое и среднее предпринимательство»,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проходил в очном формате в Москве. Его участницами стали победительницы региональных этапов и дополнительных образовательных треков. Организаторы обеспечили участницам проезд и проживание в Москве, а также уникальную </w:t>
      </w:r>
      <w:proofErr w:type="spellStart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тренинговую</w:t>
      </w:r>
      <w:proofErr w:type="spellEnd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программу.</w:t>
      </w:r>
    </w:p>
    <w:p w:rsidR="00B9165A" w:rsidRPr="002B38BC" w:rsidRDefault="00B9165A" w:rsidP="00B9165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трёх дней мамы-предприниматели вместе с экспертами – тренерами программы, представителями компаний-партнеров проекта, внешними специалистами – совершенствовали свои бизнес-проекты: работали над личным брендом, презентацией, выстраиванием успешной коммуникации с инвестором, способами продаж продукта через ценности и др.</w:t>
      </w:r>
    </w:p>
    <w:p w:rsidR="00B9165A" w:rsidRPr="002B38BC" w:rsidRDefault="00B9165A" w:rsidP="00B9165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заключительный день предпринимательницы защитили свои проекты перед экспертным жюри, куда вошли замминистра сельского хозяйства РФ </w:t>
      </w:r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Ксения </w:t>
      </w:r>
      <w:proofErr w:type="spellStart"/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Шевёлкина</w:t>
      </w:r>
      <w:proofErr w:type="spellEnd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депутат Госдумы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Альфия</w:t>
      </w:r>
      <w:proofErr w:type="spellEnd"/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Когогина</w:t>
      </w:r>
      <w:proofErr w:type="spellEnd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основатель </w:t>
      </w:r>
      <w:proofErr w:type="spellStart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Wildberries</w:t>
      </w:r>
      <w:proofErr w:type="spellEnd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 Ким</w:t>
      </w: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топ-менеджер </w:t>
      </w:r>
      <w:proofErr w:type="spellStart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Сбера</w:t>
      </w:r>
      <w:proofErr w:type="spellEnd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 Евдина</w:t>
      </w: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вице-президент, руководитель Исполнительного комитета «Деловой России» </w:t>
      </w:r>
      <w:proofErr w:type="spellStart"/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Нонна</w:t>
      </w:r>
      <w:proofErr w:type="spellEnd"/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Каграманян</w:t>
      </w:r>
      <w:proofErr w:type="spellEnd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учредитель благотворительного фонда «Линия сердца» </w:t>
      </w:r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Валентина Шумилова</w:t>
      </w: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 по устойчивому развитию компании РУСАЛ </w:t>
      </w:r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Елена </w:t>
      </w:r>
      <w:proofErr w:type="spellStart"/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Мякотникова</w:t>
      </w:r>
      <w:proofErr w:type="spellEnd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65A" w:rsidRPr="002B38BC" w:rsidRDefault="00B9165A" w:rsidP="00B9165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проходила в формате питч-сессии.</w:t>
      </w:r>
    </w:p>
    <w:p w:rsidR="00B9165A" w:rsidRPr="002B38BC" w:rsidRDefault="00B9165A" w:rsidP="00B9165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 финал программы «Мама-предприниматель» попали невероятные по силе идеи и духа участницы, которые уже немало сделали для развития своего бизнеса. Выбрать лучших было сложно. По итогам первое место заняла Анна Елисеева из Нижегородской области, с «неженским» проектом конструкторского бюро. На втором месте оказалась Ирина Островская, которая развивает уникальный бизнес по направлению готовых решений для озеленения. Тройку замыкает Наталья </w:t>
      </w:r>
      <w:proofErr w:type="spellStart"/>
      <w:r w:rsidRPr="002B38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Дубынина</w:t>
      </w:r>
      <w:proofErr w:type="spellEnd"/>
      <w:r w:rsidRPr="002B38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 Иркутской области с сельскохозяйственным проектом. В оценке экспертное жюри ориентировалось на такие важные показатели, как финансовая устойчивость бизнеса, понимание клиента, возможности к масштабированию. Я считаю победительницами всех участниц – 25 мам, которые попали в федеральный финал из 4 тысяч человек, принявших участие в программе в 2024 году», </w:t>
      </w: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поясняет замминистра экономического развития России </w:t>
      </w:r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Татьяна </w:t>
      </w:r>
      <w:proofErr w:type="spellStart"/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Илюшникова</w:t>
      </w:r>
      <w:proofErr w:type="spellEnd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65A" w:rsidRPr="002B38BC" w:rsidRDefault="00B9165A" w:rsidP="00B9165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словам замминистра, презентация проекта, возможность получить обратную связь от экспертов, посмотреть на свой бизнес чужими глазами – очень важны, так как это в итоге помогает предпринимательницам привлекать не только государственные гранты, но и частные инвестиции в развитие своего бизнеса.</w:t>
      </w:r>
    </w:p>
    <w:p w:rsidR="00B9165A" w:rsidRPr="002B38BC" w:rsidRDefault="00B9165A" w:rsidP="00B9165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«Программа «Мама-предприниматель» является важной инициативой, которая не только помогает женщинам находить и развивать </w:t>
      </w:r>
      <w:r w:rsidRPr="002B38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предпринимательские идеи, но и способствует социальным изменениям в регионах. Фонд «Наше будущее» с гордостью поддерживает этот проект, предоставляя </w:t>
      </w:r>
      <w:proofErr w:type="spellStart"/>
      <w:r w:rsidRPr="002B38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грантовую</w:t>
      </w:r>
      <w:proofErr w:type="spellEnd"/>
      <w:r w:rsidRPr="002B38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поддержку и участвуя в организации федерального этапа. Мы видим, как наши совместные усилия открывают новые горизонты для участниц, помогая им реализовать свой потенциал и укрепить свои проекты», </w:t>
      </w: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подчеркнула директор фонда «Наше будущее» </w:t>
      </w:r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Наталия Зверева</w:t>
      </w: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65A" w:rsidRPr="002B38BC" w:rsidRDefault="00B9165A" w:rsidP="00B9165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Грант в размере миллиона рублей</w:t>
      </w: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получила </w:t>
      </w:r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Анна Елисеева</w:t>
      </w: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 Нижегородской области. Она руководит конструкторским бюро </w:t>
      </w:r>
      <w:proofErr w:type="spellStart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IngUp</w:t>
      </w:r>
      <w:proofErr w:type="spellEnd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специализируется на реверс-инжиниринге, разработке конструкторских решений, создании детализированных чертежей, 3D-моделей и технической документации. Предприятие помогает российским производителям справляться с проблемами, превращая наложенные санкции в возможности для роста.</w:t>
      </w:r>
    </w:p>
    <w:p w:rsidR="00B9165A" w:rsidRPr="002B38BC" w:rsidRDefault="00B9165A" w:rsidP="00B9165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«Региональный проект «Мама-предприниматель» стал катализатором для развития моего проекта. На средства регионального гранта я создала свой сайт и приобрела несколько очень важных для меня контактов. Федеральный уровень дал мне еще дополнительные знания и уверенность в себе: что мне нужно двигаться, мои знания реально компетентны, и я готова расти. Как важна поддержка государства, что девчонкам из любого уголка страны можно попасть на такие масштабные события», </w:t>
      </w: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делится эмоциями победительница.</w:t>
      </w:r>
    </w:p>
    <w:p w:rsidR="00B9165A" w:rsidRPr="002B38BC" w:rsidRDefault="00B9165A" w:rsidP="00B9165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Грант в размере 500 тысяч рублей</w:t>
      </w: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получила </w:t>
      </w:r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Ирина Островская</w:t>
      </w: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 Московской области. Два года назад Ирина со своей семьёй переехала в загородный дом, где и столкнулась с многочисленными проблемами, связанными с благоустройством и уходом за садом. Возникающие трудности и подтолкнули Ирину к созданию проекта готовых решений для озеленения. Сейчас она предлагает своим клиентам ландшафтные модули из многолетних растений с полномасштабной схемой посадки на </w:t>
      </w:r>
      <w:proofErr w:type="spellStart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геотекстиле</w:t>
      </w:r>
      <w:proofErr w:type="spellEnd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планы у предпринимательницы глобальные – она хочет построить собственный агрохолдинг.</w:t>
      </w:r>
    </w:p>
    <w:p w:rsidR="00B9165A" w:rsidRPr="002B38BC" w:rsidRDefault="00B9165A" w:rsidP="00B9165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Третье место</w:t>
      </w: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грант в 250 тысяч рублей получила </w:t>
      </w:r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Наталья </w:t>
      </w:r>
      <w:proofErr w:type="spellStart"/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Дубынина</w:t>
      </w:r>
      <w:proofErr w:type="spellEnd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Иркутской области. Она занимается выращиванием коров для производства молока и молочных продуктов. Основными клиентами хозяйства являются жители ближайших населенных пунктов и городов, которые ценят натуральные, экологически чистые продукты. Особое внимание уделяется таким категориям, как пенсионеры, мамы с детьми, люди с ограниченными возможностями, предоставляя им услугу доставки продукции на дом.</w:t>
      </w:r>
    </w:p>
    <w:p w:rsidR="00B9165A" w:rsidRPr="002B38BC" w:rsidRDefault="00B9165A" w:rsidP="00B9165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Специальный приз от генерального партнёра программы «Мама-предприниматель» – объединенной компании </w:t>
      </w:r>
      <w:proofErr w:type="spellStart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Wildberries</w:t>
      </w:r>
      <w:proofErr w:type="spellEnd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Russ</w:t>
      </w:r>
      <w:proofErr w:type="spellEnd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 рук основательницы компании Татьяны Ким получила </w:t>
      </w:r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Ольга Беляева</w:t>
      </w: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 Республики Карелия. Она создаёт авторские игрушки, которые помогают детям наладить сон, развивать мелкую моторику, отвлечься во время </w:t>
      </w:r>
      <w:proofErr w:type="spellStart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прорезания</w:t>
      </w:r>
      <w:proofErr w:type="spellEnd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зубов.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 производятся из безопасных компонентов. Основная аудитория бизнеса – молодые мамочки и беременные девушки.</w:t>
      </w:r>
    </w:p>
    <w:p w:rsidR="00B9165A" w:rsidRPr="002B38BC" w:rsidRDefault="00B9165A" w:rsidP="00B9165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«Мы уже не первый год поддерживаем программу «Мама-предприниматель». И сегодня я рада объявить финалистку, которой достанется наш специальный приз – 250 тысяч рублей на продвижение своего товара на </w:t>
      </w:r>
      <w:proofErr w:type="spellStart"/>
      <w:r w:rsidRPr="002B38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Wildberries</w:t>
      </w:r>
      <w:proofErr w:type="spellEnd"/>
      <w:r w:rsidRPr="002B38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Поздравляю Ольгу Беляеву из Петрозаводска! Восхищаюсь каждой </w:t>
      </w:r>
      <w:r w:rsidRPr="002B38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финалисткой. Пусть ваш бизнес растет и развивается на радость вам и вашим близким. Женщины-предприниматели могут все!»,</w:t>
      </w: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прокомментировала основатель </w:t>
      </w:r>
      <w:proofErr w:type="spellStart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Wildberries</w:t>
      </w:r>
      <w:proofErr w:type="spellEnd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 Ким</w:t>
      </w: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65A" w:rsidRPr="002B38BC" w:rsidRDefault="00B9165A" w:rsidP="00B9165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Подведены итоги отдельных образовательных треков. Представители генерального партнера трека «Мама в туризме» – </w:t>
      </w:r>
      <w:proofErr w:type="spellStart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тревел-школы</w:t>
      </w:r>
      <w:proofErr w:type="spellEnd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SEQUOIA – наградили 3 победительниц – </w:t>
      </w:r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Ольгу </w:t>
      </w:r>
      <w:proofErr w:type="spellStart"/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Сокерину</w:t>
      </w:r>
      <w:proofErr w:type="spellEnd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Республики Коми, </w:t>
      </w:r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Ольгу </w:t>
      </w:r>
      <w:proofErr w:type="spellStart"/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Махмутову</w:t>
      </w:r>
      <w:proofErr w:type="spellEnd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Карачаево-Черкесской Республики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Ирину </w:t>
      </w:r>
      <w:proofErr w:type="spellStart"/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Гумерову</w:t>
      </w:r>
      <w:proofErr w:type="spellEnd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Республики Башкортостан.</w:t>
      </w:r>
    </w:p>
    <w:p w:rsidR="00B9165A" w:rsidRPr="002B38BC" w:rsidRDefault="00B9165A" w:rsidP="00B9165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экспортный центр подробно изучил все проекты победительниц региональных этапов программы «Мама-предприниматель» и выявил бизнес-проекты с наибольшим экспортным потенциалом. Это проект инновационных напитков </w:t>
      </w:r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Ксении Артемьевой</w:t>
      </w: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Москвы, проект «Фруктовые и овощные снеки «Ягодный рай» </w:t>
      </w:r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Ирины </w:t>
      </w:r>
      <w:proofErr w:type="spellStart"/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Молодцовой</w:t>
      </w:r>
      <w:proofErr w:type="spellEnd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Липецкой области, проект «Традиционные безалкогольные напитки из меда «Смоленский сбитень» </w:t>
      </w:r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Екатерины </w:t>
      </w:r>
      <w:proofErr w:type="spellStart"/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Свириденковой</w:t>
      </w:r>
      <w:proofErr w:type="spellEnd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Смоленской области.</w:t>
      </w:r>
    </w:p>
    <w:p w:rsidR="00B9165A" w:rsidRPr="002B38BC" w:rsidRDefault="00B9165A" w:rsidP="00B9165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Победу в </w:t>
      </w:r>
      <w:proofErr w:type="spellStart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спецноминации</w:t>
      </w:r>
      <w:proofErr w:type="spellEnd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Министерства сельского хозяйства получила </w:t>
      </w:r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Наталья </w:t>
      </w:r>
      <w:proofErr w:type="spellStart"/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Дубынина</w:t>
      </w:r>
      <w:proofErr w:type="spellEnd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Иркутской области.</w:t>
      </w:r>
    </w:p>
    <w:p w:rsidR="00B9165A" w:rsidRPr="002B38BC" w:rsidRDefault="00B9165A" w:rsidP="00B9165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«Программа «Мама-предприниматель» – одна из важных инициатив в сфере поддержки малого бизнеса. В этом году </w:t>
      </w:r>
      <w:proofErr w:type="spellStart"/>
      <w:r w:rsidRPr="002B38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Сбер</w:t>
      </w:r>
      <w:proofErr w:type="spellEnd"/>
      <w:r w:rsidRPr="002B38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подключился к </w:t>
      </w:r>
      <w:proofErr w:type="gramStart"/>
      <w:r w:rsidRPr="002B38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проекту</w:t>
      </w:r>
      <w:proofErr w:type="gramEnd"/>
      <w:r w:rsidRPr="002B38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мы внимательно наблюдаем за его развитием. Меры поддержки женского предпринимательства пользуется популярностью в регионах нашей страны. Уверена, что знания и опыт, полученные в ходе участия, а также возможность общения с людьми, находящимися с участницами на одной волне, будут очень полезны для дальнейшего развития их бизнесов. Развитие женского предпринимательства – это вклад в будущее и благополучие наших детей. И мы с большим удовольствием поддерживаем эту инициативу», </w:t>
      </w: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отметила бизнес-тренер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Управления контроля и координации деятельности Сбербанка, </w:t>
      </w:r>
      <w:proofErr w:type="spellStart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</w:t>
      </w:r>
      <w:proofErr w:type="spellEnd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автор года книги по менеджменту </w:t>
      </w:r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 Евдина</w:t>
      </w: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65A" w:rsidRPr="002B38BC" w:rsidRDefault="00B9165A" w:rsidP="00B9165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участники также получили ценные призы.</w:t>
      </w:r>
    </w:p>
    <w:p w:rsidR="00B9165A" w:rsidRPr="002B38BC" w:rsidRDefault="00B9165A" w:rsidP="00B9165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на 250 тысяч рублей от Национальной Ассоциации Инвесторов получила </w:t>
      </w:r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Валентина </w:t>
      </w:r>
      <w:proofErr w:type="spellStart"/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Баканова</w:t>
      </w:r>
      <w:proofErr w:type="spellEnd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Краснодарского края. Предпринимательница занимается бизнесом на селе – открыла студию рукоделия и столярную мастерскую.</w:t>
      </w:r>
    </w:p>
    <w:p w:rsidR="00B9165A" w:rsidRPr="002B38BC" w:rsidRDefault="00B9165A" w:rsidP="00B9165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на 200 тысяч рублей на создание собственной образовательной платформы на базе </w:t>
      </w:r>
      <w:proofErr w:type="spellStart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iDialogue</w:t>
      </w:r>
      <w:proofErr w:type="spellEnd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получила </w:t>
      </w:r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Ксения Артемьева</w:t>
      </w: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65A" w:rsidRPr="002B38BC" w:rsidRDefault="00B9165A" w:rsidP="00B9165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100 тысяч рублей на платформе VK Реклама получила </w:t>
      </w:r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Елена </w:t>
      </w:r>
      <w:proofErr w:type="spellStart"/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Гращенкова</w:t>
      </w:r>
      <w:proofErr w:type="spellEnd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Брянкой области. Она развивает свою школу шитья и дизайна.</w:t>
      </w:r>
    </w:p>
    <w:p w:rsidR="00B9165A" w:rsidRPr="002B38BC" w:rsidRDefault="00B9165A" w:rsidP="00B9165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Специальный приз от благотворительного фонда «Линия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сердца» получила </w:t>
      </w:r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Ольга Беляева</w:t>
      </w: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Республики Карелия – 500 тысяч рублей на масштабирование бизнеса, обучение и правовую поддержку. Победительницы конкурса также получили от фонда сертификаты на комплекты мебели.</w:t>
      </w:r>
    </w:p>
    <w:p w:rsidR="00B9165A" w:rsidRPr="002B38BC" w:rsidRDefault="00B9165A" w:rsidP="00B9165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Тамара </w:t>
      </w:r>
      <w:proofErr w:type="spellStart"/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Банщикова</w:t>
      </w:r>
      <w:proofErr w:type="spellEnd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Республики Бурятия одержала победу в номинации «Супер мама-предприниматель». Она воспитывает 17 детей. </w:t>
      </w:r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Анастасия Николаева</w:t>
      </w: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Воронежской области получила номинацию «Сила духа». </w:t>
      </w:r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Алена </w:t>
      </w:r>
      <w:proofErr w:type="spellStart"/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Гарматина</w:t>
      </w:r>
      <w:proofErr w:type="spellEnd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 Краснодарского края была признана лучшей в номинации «Культурный код». Все три участницы получили ценный приз от Союза деловых </w:t>
      </w: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людей по продвижению своего бизнеса – приглашение в радиоэфир программы «Активный предприниматель», а также деловую литературу.</w:t>
      </w:r>
    </w:p>
    <w:p w:rsidR="00B9165A" w:rsidRPr="002B38BC" w:rsidRDefault="00B9165A" w:rsidP="00B9165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Михаила Гребенюка</w:t>
      </w:r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эксперта по продажам и масштабированию бизнеса, основателя компании </w:t>
      </w:r>
      <w:proofErr w:type="spellStart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Resulting</w:t>
      </w:r>
      <w:proofErr w:type="spellEnd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получила </w:t>
      </w:r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Анастасия </w:t>
      </w:r>
      <w:proofErr w:type="spellStart"/>
      <w:r w:rsidRPr="002B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Петренкова</w:t>
      </w:r>
      <w:proofErr w:type="spellEnd"/>
      <w:r w:rsidRPr="002B38B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Ростовской области. Ей вручили сертификат на участие в шестом потоке программы для предпринимателей «НОЛЬ СПРАВА».</w:t>
      </w:r>
    </w:p>
    <w:p w:rsidR="00B9165A" w:rsidRDefault="00B9165A" w:rsidP="00B9165A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65A" w:rsidRDefault="00B9165A" w:rsidP="00CC11A1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18" w:rsidRDefault="00847B18" w:rsidP="00847B18">
      <w:pPr>
        <w:ind w:left="-567" w:firstLine="709"/>
        <w:jc w:val="center"/>
        <w:rPr>
          <w:rFonts w:ascii="Times New Roman" w:hAnsi="Times New Roman" w:cs="Times New Roman"/>
          <w:b/>
          <w:sz w:val="32"/>
        </w:rPr>
      </w:pPr>
    </w:p>
    <w:p w:rsidR="00B9165A" w:rsidRDefault="00B9165A" w:rsidP="00847B18">
      <w:pPr>
        <w:ind w:left="-567" w:firstLine="709"/>
        <w:jc w:val="center"/>
        <w:rPr>
          <w:rFonts w:ascii="Times New Roman" w:hAnsi="Times New Roman" w:cs="Times New Roman"/>
          <w:b/>
          <w:sz w:val="32"/>
        </w:rPr>
      </w:pPr>
    </w:p>
    <w:p w:rsidR="00B9165A" w:rsidRDefault="00B9165A" w:rsidP="00847B18">
      <w:pPr>
        <w:ind w:left="-567" w:firstLine="709"/>
        <w:jc w:val="center"/>
        <w:rPr>
          <w:rFonts w:ascii="Times New Roman" w:hAnsi="Times New Roman" w:cs="Times New Roman"/>
          <w:b/>
          <w:sz w:val="32"/>
        </w:rPr>
      </w:pPr>
    </w:p>
    <w:p w:rsidR="00B9165A" w:rsidRDefault="00B9165A" w:rsidP="00847B18">
      <w:pPr>
        <w:ind w:left="-567" w:firstLine="709"/>
        <w:jc w:val="center"/>
        <w:rPr>
          <w:rFonts w:ascii="Times New Roman" w:hAnsi="Times New Roman" w:cs="Times New Roman"/>
          <w:b/>
          <w:sz w:val="32"/>
        </w:rPr>
      </w:pPr>
    </w:p>
    <w:p w:rsidR="00B9165A" w:rsidRDefault="00B9165A" w:rsidP="00847B18">
      <w:pPr>
        <w:ind w:left="-567" w:firstLine="709"/>
        <w:jc w:val="center"/>
        <w:rPr>
          <w:rFonts w:ascii="Times New Roman" w:hAnsi="Times New Roman" w:cs="Times New Roman"/>
          <w:b/>
          <w:sz w:val="32"/>
        </w:rPr>
      </w:pPr>
    </w:p>
    <w:p w:rsidR="00B9165A" w:rsidRDefault="00B9165A" w:rsidP="00847B18">
      <w:pPr>
        <w:ind w:left="-567" w:firstLine="709"/>
        <w:jc w:val="center"/>
        <w:rPr>
          <w:rFonts w:ascii="Times New Roman" w:hAnsi="Times New Roman" w:cs="Times New Roman"/>
          <w:b/>
          <w:sz w:val="32"/>
        </w:rPr>
      </w:pPr>
    </w:p>
    <w:p w:rsidR="00B9165A" w:rsidRDefault="00B9165A" w:rsidP="00847B18">
      <w:pPr>
        <w:ind w:left="-567" w:firstLine="709"/>
        <w:jc w:val="center"/>
        <w:rPr>
          <w:rFonts w:ascii="Times New Roman" w:hAnsi="Times New Roman" w:cs="Times New Roman"/>
          <w:b/>
          <w:sz w:val="32"/>
        </w:rPr>
      </w:pPr>
    </w:p>
    <w:p w:rsidR="00B9165A" w:rsidRDefault="00B9165A" w:rsidP="00847B18">
      <w:pPr>
        <w:ind w:left="-567" w:firstLine="709"/>
        <w:jc w:val="center"/>
        <w:rPr>
          <w:rFonts w:ascii="Times New Roman" w:hAnsi="Times New Roman" w:cs="Times New Roman"/>
          <w:b/>
          <w:sz w:val="32"/>
        </w:rPr>
      </w:pPr>
    </w:p>
    <w:p w:rsidR="00B9165A" w:rsidRDefault="00B9165A" w:rsidP="00847B18">
      <w:pPr>
        <w:ind w:left="-567" w:firstLine="709"/>
        <w:jc w:val="center"/>
        <w:rPr>
          <w:rFonts w:ascii="Times New Roman" w:hAnsi="Times New Roman" w:cs="Times New Roman"/>
          <w:b/>
          <w:sz w:val="32"/>
        </w:rPr>
      </w:pPr>
    </w:p>
    <w:p w:rsidR="00B9165A" w:rsidRDefault="00B9165A" w:rsidP="00847B18">
      <w:pPr>
        <w:ind w:left="-567" w:firstLine="709"/>
        <w:jc w:val="center"/>
        <w:rPr>
          <w:rFonts w:ascii="Times New Roman" w:hAnsi="Times New Roman" w:cs="Times New Roman"/>
          <w:b/>
          <w:sz w:val="32"/>
        </w:rPr>
      </w:pPr>
    </w:p>
    <w:p w:rsidR="00B9165A" w:rsidRDefault="00B9165A" w:rsidP="00847B18">
      <w:pPr>
        <w:ind w:left="-567" w:firstLine="709"/>
        <w:jc w:val="center"/>
        <w:rPr>
          <w:rFonts w:ascii="Times New Roman" w:hAnsi="Times New Roman" w:cs="Times New Roman"/>
          <w:b/>
          <w:sz w:val="32"/>
        </w:rPr>
      </w:pPr>
    </w:p>
    <w:p w:rsidR="00B9165A" w:rsidRDefault="00B9165A" w:rsidP="00847B18">
      <w:pPr>
        <w:ind w:left="-567" w:firstLine="709"/>
        <w:jc w:val="center"/>
        <w:rPr>
          <w:rFonts w:ascii="Times New Roman" w:hAnsi="Times New Roman" w:cs="Times New Roman"/>
          <w:b/>
          <w:sz w:val="32"/>
        </w:rPr>
      </w:pPr>
    </w:p>
    <w:p w:rsidR="00B9165A" w:rsidRDefault="00B9165A" w:rsidP="00847B18">
      <w:pPr>
        <w:ind w:left="-567" w:firstLine="709"/>
        <w:jc w:val="center"/>
        <w:rPr>
          <w:rFonts w:ascii="Times New Roman" w:hAnsi="Times New Roman" w:cs="Times New Roman"/>
          <w:b/>
          <w:sz w:val="32"/>
        </w:rPr>
      </w:pPr>
    </w:p>
    <w:p w:rsidR="00B9165A" w:rsidRDefault="00B9165A" w:rsidP="00847B18">
      <w:pPr>
        <w:ind w:left="-567" w:firstLine="709"/>
        <w:jc w:val="center"/>
        <w:rPr>
          <w:rFonts w:ascii="Times New Roman" w:hAnsi="Times New Roman" w:cs="Times New Roman"/>
          <w:b/>
          <w:sz w:val="32"/>
        </w:rPr>
      </w:pPr>
    </w:p>
    <w:p w:rsidR="00B9165A" w:rsidRDefault="00B9165A" w:rsidP="00847B18">
      <w:pPr>
        <w:ind w:left="-567" w:firstLine="709"/>
        <w:jc w:val="center"/>
        <w:rPr>
          <w:rFonts w:ascii="Times New Roman" w:hAnsi="Times New Roman" w:cs="Times New Roman"/>
          <w:b/>
          <w:sz w:val="32"/>
        </w:rPr>
      </w:pPr>
    </w:p>
    <w:p w:rsidR="00B9165A" w:rsidRDefault="00B9165A" w:rsidP="00847B18">
      <w:pPr>
        <w:ind w:left="-567" w:firstLine="709"/>
        <w:jc w:val="center"/>
        <w:rPr>
          <w:rFonts w:ascii="Times New Roman" w:hAnsi="Times New Roman" w:cs="Times New Roman"/>
          <w:b/>
          <w:sz w:val="32"/>
        </w:rPr>
      </w:pPr>
    </w:p>
    <w:p w:rsidR="00B9165A" w:rsidRDefault="00B9165A" w:rsidP="00847B18">
      <w:pPr>
        <w:ind w:left="-567" w:firstLine="709"/>
        <w:jc w:val="center"/>
        <w:rPr>
          <w:rFonts w:ascii="Times New Roman" w:hAnsi="Times New Roman" w:cs="Times New Roman"/>
          <w:b/>
          <w:sz w:val="32"/>
        </w:rPr>
      </w:pPr>
    </w:p>
    <w:p w:rsidR="00B9165A" w:rsidRDefault="00B9165A" w:rsidP="00847B18">
      <w:pPr>
        <w:ind w:left="-567" w:firstLine="709"/>
        <w:jc w:val="center"/>
        <w:rPr>
          <w:rFonts w:ascii="Times New Roman" w:hAnsi="Times New Roman" w:cs="Times New Roman"/>
          <w:b/>
          <w:sz w:val="32"/>
        </w:rPr>
      </w:pPr>
    </w:p>
    <w:p w:rsidR="00B9165A" w:rsidRDefault="00B9165A" w:rsidP="00847B18">
      <w:pPr>
        <w:ind w:left="-567" w:firstLine="709"/>
        <w:jc w:val="center"/>
        <w:rPr>
          <w:rFonts w:ascii="Times New Roman" w:hAnsi="Times New Roman" w:cs="Times New Roman"/>
          <w:b/>
          <w:sz w:val="32"/>
        </w:rPr>
      </w:pPr>
    </w:p>
    <w:p w:rsidR="00B9165A" w:rsidRDefault="00B9165A" w:rsidP="00847B18">
      <w:pPr>
        <w:ind w:left="-567" w:firstLine="709"/>
        <w:jc w:val="center"/>
        <w:rPr>
          <w:rFonts w:ascii="Times New Roman" w:hAnsi="Times New Roman" w:cs="Times New Roman"/>
          <w:b/>
          <w:sz w:val="32"/>
        </w:rPr>
      </w:pPr>
    </w:p>
    <w:p w:rsidR="00B9165A" w:rsidRDefault="00B9165A" w:rsidP="00847B18">
      <w:pPr>
        <w:ind w:left="-567" w:firstLine="709"/>
        <w:jc w:val="center"/>
        <w:rPr>
          <w:rFonts w:ascii="Times New Roman" w:hAnsi="Times New Roman" w:cs="Times New Roman"/>
          <w:b/>
          <w:sz w:val="32"/>
        </w:rPr>
      </w:pPr>
    </w:p>
    <w:p w:rsidR="00B9165A" w:rsidRDefault="00B9165A" w:rsidP="00847B18">
      <w:pPr>
        <w:ind w:left="-567" w:firstLine="709"/>
        <w:jc w:val="center"/>
        <w:rPr>
          <w:rFonts w:ascii="Times New Roman" w:hAnsi="Times New Roman" w:cs="Times New Roman"/>
          <w:b/>
          <w:sz w:val="32"/>
        </w:rPr>
      </w:pPr>
    </w:p>
    <w:p w:rsidR="00E52EC3" w:rsidRDefault="00E52EC3" w:rsidP="00E52EC3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Публикация №3</w:t>
      </w:r>
    </w:p>
    <w:p w:rsidR="002B38BC" w:rsidRDefault="002B38BC" w:rsidP="002B38BC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65A" w:rsidRPr="00CC11A1" w:rsidRDefault="00B9165A" w:rsidP="00B9165A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1A1">
        <w:rPr>
          <w:rFonts w:ascii="Times New Roman" w:hAnsi="Times New Roman" w:cs="Times New Roman"/>
          <w:b/>
          <w:sz w:val="28"/>
          <w:szCs w:val="28"/>
        </w:rPr>
        <w:t xml:space="preserve">Стартовало обучение по </w:t>
      </w:r>
      <w:proofErr w:type="spellStart"/>
      <w:r w:rsidRPr="00CC11A1">
        <w:rPr>
          <w:rFonts w:ascii="Times New Roman" w:hAnsi="Times New Roman" w:cs="Times New Roman"/>
          <w:b/>
          <w:sz w:val="28"/>
          <w:szCs w:val="28"/>
        </w:rPr>
        <w:t>онлайн-треку</w:t>
      </w:r>
      <w:proofErr w:type="spellEnd"/>
      <w:r w:rsidRPr="00CC11A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CC11A1">
        <w:rPr>
          <w:rFonts w:ascii="Times New Roman" w:hAnsi="Times New Roman" w:cs="Times New Roman"/>
          <w:b/>
          <w:sz w:val="28"/>
          <w:szCs w:val="28"/>
        </w:rPr>
        <w:t>ПредприниМАМА</w:t>
      </w:r>
      <w:proofErr w:type="spellEnd"/>
      <w:r w:rsidRPr="00CC11A1">
        <w:rPr>
          <w:rFonts w:ascii="Times New Roman" w:hAnsi="Times New Roman" w:cs="Times New Roman"/>
          <w:b/>
          <w:sz w:val="28"/>
          <w:szCs w:val="28"/>
        </w:rPr>
        <w:t>»</w:t>
      </w:r>
    </w:p>
    <w:p w:rsidR="00B9165A" w:rsidRPr="00CC11A1" w:rsidRDefault="00B9165A" w:rsidP="00B9165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65A" w:rsidRPr="00CC11A1" w:rsidRDefault="00B9165A" w:rsidP="00B9165A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CC11A1">
        <w:rPr>
          <w:sz w:val="28"/>
          <w:szCs w:val="28"/>
        </w:rPr>
        <w:t>Участницы получат знания по основам предпринимательства, а также по запуску своего дела в определенных нишах.</w:t>
      </w:r>
    </w:p>
    <w:p w:rsidR="00B9165A" w:rsidRPr="00CC11A1" w:rsidRDefault="00B9165A" w:rsidP="00B9165A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CC11A1">
        <w:rPr>
          <w:rStyle w:val="a6"/>
          <w:sz w:val="28"/>
          <w:szCs w:val="28"/>
        </w:rPr>
        <w:t>Организатор обучения</w:t>
      </w:r>
      <w:r w:rsidRPr="00CC11A1">
        <w:rPr>
          <w:sz w:val="28"/>
          <w:szCs w:val="28"/>
        </w:rPr>
        <w:t xml:space="preserve"> — АНО «Национальное агентство </w:t>
      </w:r>
      <w:r>
        <w:rPr>
          <w:sz w:val="28"/>
          <w:szCs w:val="28"/>
        </w:rPr>
        <w:t>«</w:t>
      </w:r>
      <w:r w:rsidRPr="00CC11A1">
        <w:rPr>
          <w:sz w:val="28"/>
          <w:szCs w:val="28"/>
        </w:rPr>
        <w:t>Мой бизнес» при поддержке Минэкономразвития России и программы «Мама-предприниматель».</w:t>
      </w:r>
    </w:p>
    <w:p w:rsidR="00B9165A" w:rsidRPr="00CC11A1" w:rsidRDefault="00B9165A" w:rsidP="00B9165A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CC11A1">
        <w:rPr>
          <w:rStyle w:val="a5"/>
          <w:rFonts w:eastAsiaTheme="majorEastAsia"/>
          <w:sz w:val="28"/>
          <w:szCs w:val="28"/>
        </w:rPr>
        <w:t>«В 2024 году в программе «Мама-предприниматель», реализуемой в рамках национального проекта «Малое и среднее предпринимательство и поддержка индивидуальной предпринимательской инициативы»</w:t>
      </w:r>
      <w:r>
        <w:rPr>
          <w:rStyle w:val="a5"/>
          <w:rFonts w:eastAsiaTheme="majorEastAsia"/>
          <w:sz w:val="28"/>
          <w:szCs w:val="28"/>
        </w:rPr>
        <w:t>,</w:t>
      </w:r>
      <w:r w:rsidRPr="00CC11A1">
        <w:rPr>
          <w:rStyle w:val="a5"/>
          <w:rFonts w:eastAsiaTheme="majorEastAsia"/>
          <w:sz w:val="28"/>
          <w:szCs w:val="28"/>
        </w:rPr>
        <w:t xml:space="preserve"> приняли участие более 4 тыс. женщин. Однако гораздо больше девушек, которые по объективным причинам не смогли принять участие в программе, обратились к нам с запросом на организацию онлайн-обучения. На основе обратной связи был разработан образовательный </w:t>
      </w:r>
      <w:proofErr w:type="spellStart"/>
      <w:r w:rsidRPr="00CC11A1">
        <w:rPr>
          <w:rStyle w:val="a5"/>
          <w:rFonts w:eastAsiaTheme="majorEastAsia"/>
          <w:sz w:val="28"/>
          <w:szCs w:val="28"/>
        </w:rPr>
        <w:t>онлайн-трек</w:t>
      </w:r>
      <w:proofErr w:type="spellEnd"/>
      <w:r w:rsidRPr="00CC11A1">
        <w:rPr>
          <w:rStyle w:val="a5"/>
          <w:rFonts w:eastAsiaTheme="majorEastAsia"/>
          <w:sz w:val="28"/>
          <w:szCs w:val="28"/>
        </w:rPr>
        <w:t xml:space="preserve"> «</w:t>
      </w:r>
      <w:proofErr w:type="spellStart"/>
      <w:r w:rsidRPr="00CC11A1">
        <w:rPr>
          <w:rStyle w:val="a5"/>
          <w:rFonts w:eastAsiaTheme="majorEastAsia"/>
          <w:sz w:val="28"/>
          <w:szCs w:val="28"/>
        </w:rPr>
        <w:t>ПредприниМАМА</w:t>
      </w:r>
      <w:proofErr w:type="spellEnd"/>
      <w:r w:rsidRPr="00CC11A1">
        <w:rPr>
          <w:rStyle w:val="a5"/>
          <w:rFonts w:eastAsiaTheme="majorEastAsia"/>
          <w:sz w:val="28"/>
          <w:szCs w:val="28"/>
        </w:rPr>
        <w:t xml:space="preserve">». Его программа включает не только обучение азам предпринимательства, но и </w:t>
      </w:r>
      <w:proofErr w:type="spellStart"/>
      <w:r w:rsidRPr="00CC11A1">
        <w:rPr>
          <w:rStyle w:val="a5"/>
          <w:rFonts w:eastAsiaTheme="majorEastAsia"/>
          <w:sz w:val="28"/>
          <w:szCs w:val="28"/>
        </w:rPr>
        <w:t>нишевые</w:t>
      </w:r>
      <w:proofErr w:type="spellEnd"/>
      <w:r w:rsidRPr="00CC11A1">
        <w:rPr>
          <w:rStyle w:val="a5"/>
          <w:rFonts w:eastAsiaTheme="majorEastAsia"/>
          <w:sz w:val="28"/>
          <w:szCs w:val="28"/>
        </w:rPr>
        <w:t xml:space="preserve"> курсы: как развивать бизнес в сфере бухгалтерии, креативных индустрий, электронной коммерции», </w:t>
      </w:r>
      <w:r w:rsidRPr="00CC11A1">
        <w:rPr>
          <w:sz w:val="28"/>
          <w:szCs w:val="28"/>
        </w:rPr>
        <w:t>— пояснила заместитель министра экономического развития России </w:t>
      </w:r>
      <w:r w:rsidRPr="00CC11A1">
        <w:rPr>
          <w:rStyle w:val="a6"/>
          <w:sz w:val="28"/>
          <w:szCs w:val="28"/>
        </w:rPr>
        <w:t xml:space="preserve">Татьяна </w:t>
      </w:r>
      <w:proofErr w:type="spellStart"/>
      <w:r w:rsidRPr="00CC11A1">
        <w:rPr>
          <w:rStyle w:val="a6"/>
          <w:sz w:val="28"/>
          <w:szCs w:val="28"/>
        </w:rPr>
        <w:t>Илюшникова</w:t>
      </w:r>
      <w:proofErr w:type="spellEnd"/>
      <w:r w:rsidRPr="00CC11A1">
        <w:rPr>
          <w:sz w:val="28"/>
          <w:szCs w:val="28"/>
        </w:rPr>
        <w:t>.</w:t>
      </w:r>
    </w:p>
    <w:p w:rsidR="00B9165A" w:rsidRPr="00CC11A1" w:rsidRDefault="00B9165A" w:rsidP="00B9165A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CC11A1">
        <w:rPr>
          <w:sz w:val="28"/>
          <w:szCs w:val="28"/>
        </w:rPr>
        <w:t>В программу обучения включены такие темы, как предпринимательские навыки, генерация бизнес-идеи, построение бизнес-модели, маркетинг, продажи и другие. После прохождения основного курса для участниц откроется доступ к отдельным тематическим трекам. Спикерами выступят региональные тренеры программы «Мама-предприниматель», а также представители компаний — партнеров проекта.</w:t>
      </w:r>
    </w:p>
    <w:p w:rsidR="00B9165A" w:rsidRPr="00CC11A1" w:rsidRDefault="00B9165A" w:rsidP="00B9165A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CC11A1">
        <w:rPr>
          <w:rStyle w:val="a5"/>
          <w:rFonts w:eastAsiaTheme="majorEastAsia"/>
          <w:sz w:val="28"/>
          <w:szCs w:val="28"/>
        </w:rPr>
        <w:t xml:space="preserve">«Количество женщин-предпринимателей, непрерывно развивающих свой бизнес в сфере электронной коммерции, растет от года к году, поэтому мы, как </w:t>
      </w:r>
      <w:proofErr w:type="spellStart"/>
      <w:r w:rsidRPr="00CC11A1">
        <w:rPr>
          <w:rStyle w:val="a5"/>
          <w:rFonts w:eastAsiaTheme="majorEastAsia"/>
          <w:sz w:val="28"/>
          <w:szCs w:val="28"/>
        </w:rPr>
        <w:t>маркетплейс</w:t>
      </w:r>
      <w:proofErr w:type="spellEnd"/>
      <w:r w:rsidRPr="00CC11A1">
        <w:rPr>
          <w:rStyle w:val="a5"/>
          <w:rFonts w:eastAsiaTheme="majorEastAsia"/>
          <w:sz w:val="28"/>
          <w:szCs w:val="28"/>
        </w:rPr>
        <w:t>, заинтересованы в том, чтобы и на нашей площадке таких партнеров становилось больше. В этом году «</w:t>
      </w:r>
      <w:proofErr w:type="spellStart"/>
      <w:r w:rsidRPr="00CC11A1">
        <w:rPr>
          <w:rStyle w:val="a5"/>
          <w:rFonts w:eastAsiaTheme="majorEastAsia"/>
          <w:sz w:val="28"/>
          <w:szCs w:val="28"/>
        </w:rPr>
        <w:t>Мегамаркет</w:t>
      </w:r>
      <w:proofErr w:type="spellEnd"/>
      <w:r w:rsidRPr="00CC11A1">
        <w:rPr>
          <w:rStyle w:val="a5"/>
          <w:rFonts w:eastAsiaTheme="majorEastAsia"/>
          <w:sz w:val="28"/>
          <w:szCs w:val="28"/>
        </w:rPr>
        <w:t xml:space="preserve">» выступает титульным партнером проекта, в рамках которого большой блок программы будет посвящен старту продаж на </w:t>
      </w:r>
      <w:proofErr w:type="spellStart"/>
      <w:r w:rsidRPr="00CC11A1">
        <w:rPr>
          <w:rStyle w:val="a5"/>
          <w:rFonts w:eastAsiaTheme="majorEastAsia"/>
          <w:sz w:val="28"/>
          <w:szCs w:val="28"/>
        </w:rPr>
        <w:t>маркетплейсе</w:t>
      </w:r>
      <w:proofErr w:type="spellEnd"/>
      <w:r w:rsidRPr="00CC11A1">
        <w:rPr>
          <w:rStyle w:val="a5"/>
          <w:rFonts w:eastAsiaTheme="majorEastAsia"/>
          <w:sz w:val="28"/>
          <w:szCs w:val="28"/>
        </w:rPr>
        <w:t>. Мы будем рады рассказать предпринимателям, как успешно начать свой бизнес на нашей площадке и, не сбавляя темпа, достичь высоких результатов», </w:t>
      </w:r>
      <w:r w:rsidRPr="00CC11A1">
        <w:rPr>
          <w:sz w:val="28"/>
          <w:szCs w:val="28"/>
        </w:rPr>
        <w:t>— отметил руководитель отдела маркетинга продавцов «</w:t>
      </w:r>
      <w:proofErr w:type="spellStart"/>
      <w:r w:rsidRPr="00CC11A1">
        <w:rPr>
          <w:sz w:val="28"/>
          <w:szCs w:val="28"/>
        </w:rPr>
        <w:t>Мегамаркета</w:t>
      </w:r>
      <w:proofErr w:type="spellEnd"/>
      <w:r w:rsidRPr="00CC11A1">
        <w:rPr>
          <w:sz w:val="28"/>
          <w:szCs w:val="28"/>
        </w:rPr>
        <w:t>» </w:t>
      </w:r>
      <w:r w:rsidRPr="00CC11A1">
        <w:rPr>
          <w:rStyle w:val="a6"/>
          <w:sz w:val="28"/>
          <w:szCs w:val="28"/>
        </w:rPr>
        <w:t>Остап Доценко</w:t>
      </w:r>
      <w:r w:rsidRPr="00CC11A1">
        <w:rPr>
          <w:sz w:val="28"/>
          <w:szCs w:val="28"/>
        </w:rPr>
        <w:t>.</w:t>
      </w:r>
    </w:p>
    <w:p w:rsidR="00B9165A" w:rsidRPr="00CC11A1" w:rsidRDefault="00B9165A" w:rsidP="00B9165A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CC11A1">
        <w:rPr>
          <w:sz w:val="28"/>
          <w:szCs w:val="28"/>
        </w:rPr>
        <w:t xml:space="preserve">Обучение будет проходить до конца декабря, но доступ к урокам сохранится до февраля 2025 года. Посмотреть уроки, изучить дополнительные материалы можно в любое удобное для участниц время. Помимо курсов, будут проходить дополнительные вебинары и </w:t>
      </w:r>
      <w:proofErr w:type="spellStart"/>
      <w:r w:rsidRPr="00CC11A1">
        <w:rPr>
          <w:sz w:val="28"/>
          <w:szCs w:val="28"/>
        </w:rPr>
        <w:t>онлайн-встречи</w:t>
      </w:r>
      <w:proofErr w:type="spellEnd"/>
      <w:r w:rsidRPr="00CC11A1">
        <w:rPr>
          <w:sz w:val="28"/>
          <w:szCs w:val="28"/>
        </w:rPr>
        <w:t>. После окончания обучения участницы получат сертификат, подтверждающий прохождение онлайн-трека.</w:t>
      </w:r>
    </w:p>
    <w:p w:rsidR="00B9165A" w:rsidRPr="00CC11A1" w:rsidRDefault="00B9165A" w:rsidP="00B9165A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CC11A1">
        <w:rPr>
          <w:rStyle w:val="a5"/>
          <w:rFonts w:eastAsiaTheme="majorEastAsia"/>
          <w:sz w:val="28"/>
          <w:szCs w:val="28"/>
        </w:rPr>
        <w:t xml:space="preserve">«В настоящий момент поступило более 3 тыс. заявок на участие в </w:t>
      </w:r>
      <w:proofErr w:type="spellStart"/>
      <w:r w:rsidRPr="00CC11A1">
        <w:rPr>
          <w:rStyle w:val="a5"/>
          <w:rFonts w:eastAsiaTheme="majorEastAsia"/>
          <w:sz w:val="28"/>
          <w:szCs w:val="28"/>
        </w:rPr>
        <w:t>онлайн-треке</w:t>
      </w:r>
      <w:proofErr w:type="spellEnd"/>
      <w:r w:rsidRPr="00CC11A1">
        <w:rPr>
          <w:rStyle w:val="a5"/>
          <w:rFonts w:eastAsiaTheme="majorEastAsia"/>
          <w:sz w:val="28"/>
          <w:szCs w:val="28"/>
        </w:rPr>
        <w:t xml:space="preserve"> «</w:t>
      </w:r>
      <w:proofErr w:type="spellStart"/>
      <w:r w:rsidRPr="00CC11A1">
        <w:rPr>
          <w:rStyle w:val="a5"/>
          <w:rFonts w:eastAsiaTheme="majorEastAsia"/>
          <w:sz w:val="28"/>
          <w:szCs w:val="28"/>
        </w:rPr>
        <w:t>ПредприниМАМА</w:t>
      </w:r>
      <w:proofErr w:type="spellEnd"/>
      <w:r w:rsidRPr="00CC11A1">
        <w:rPr>
          <w:rStyle w:val="a5"/>
          <w:rFonts w:eastAsiaTheme="majorEastAsia"/>
          <w:sz w:val="28"/>
          <w:szCs w:val="28"/>
        </w:rPr>
        <w:t xml:space="preserve">». Такие результаты говорят нам, что все больше женщин хотят запустить свое дело. Главное препятствие, с которым они сталкиваются на этом пути, — отсутствие знаний и поддержки. </w:t>
      </w:r>
      <w:proofErr w:type="spellStart"/>
      <w:r w:rsidRPr="00CC11A1">
        <w:rPr>
          <w:rStyle w:val="a5"/>
          <w:rFonts w:eastAsiaTheme="majorEastAsia"/>
          <w:sz w:val="28"/>
          <w:szCs w:val="28"/>
        </w:rPr>
        <w:t>Онлайн-трек</w:t>
      </w:r>
      <w:proofErr w:type="spellEnd"/>
      <w:r w:rsidRPr="00CC11A1">
        <w:rPr>
          <w:rStyle w:val="a5"/>
          <w:rFonts w:eastAsiaTheme="majorEastAsia"/>
          <w:sz w:val="28"/>
          <w:szCs w:val="28"/>
        </w:rPr>
        <w:t xml:space="preserve"> </w:t>
      </w:r>
      <w:r w:rsidRPr="00CC11A1">
        <w:rPr>
          <w:rStyle w:val="a5"/>
          <w:rFonts w:eastAsiaTheme="majorEastAsia"/>
          <w:sz w:val="28"/>
          <w:szCs w:val="28"/>
        </w:rPr>
        <w:lastRenderedPageBreak/>
        <w:t>«</w:t>
      </w:r>
      <w:proofErr w:type="spellStart"/>
      <w:r w:rsidRPr="00CC11A1">
        <w:rPr>
          <w:rStyle w:val="a5"/>
          <w:rFonts w:eastAsiaTheme="majorEastAsia"/>
          <w:sz w:val="28"/>
          <w:szCs w:val="28"/>
        </w:rPr>
        <w:t>ПредприниМАМА</w:t>
      </w:r>
      <w:proofErr w:type="spellEnd"/>
      <w:r w:rsidRPr="00CC11A1">
        <w:rPr>
          <w:rStyle w:val="a5"/>
          <w:rFonts w:eastAsiaTheme="majorEastAsia"/>
          <w:sz w:val="28"/>
          <w:szCs w:val="28"/>
        </w:rPr>
        <w:t>» решает обе эти задачи. Поэтому, несмотря на то что обучение стартует, присоединиться к нему можно еще до 20 декабря», </w:t>
      </w:r>
      <w:r w:rsidRPr="00CC11A1">
        <w:rPr>
          <w:sz w:val="28"/>
          <w:szCs w:val="28"/>
        </w:rPr>
        <w:t xml:space="preserve">— заявила управляющий партнер LMS/LXP </w:t>
      </w:r>
      <w:proofErr w:type="spellStart"/>
      <w:r w:rsidRPr="00CC11A1">
        <w:rPr>
          <w:sz w:val="28"/>
          <w:szCs w:val="28"/>
        </w:rPr>
        <w:t>Distant</w:t>
      </w:r>
      <w:proofErr w:type="spellEnd"/>
      <w:r w:rsidRPr="00CC11A1">
        <w:rPr>
          <w:sz w:val="28"/>
          <w:szCs w:val="28"/>
        </w:rPr>
        <w:t xml:space="preserve"> </w:t>
      </w:r>
      <w:proofErr w:type="spellStart"/>
      <w:r w:rsidRPr="00CC11A1">
        <w:rPr>
          <w:sz w:val="28"/>
          <w:szCs w:val="28"/>
        </w:rPr>
        <w:t>Global</w:t>
      </w:r>
      <w:proofErr w:type="spellEnd"/>
      <w:r w:rsidRPr="00CC11A1">
        <w:rPr>
          <w:sz w:val="28"/>
          <w:szCs w:val="28"/>
        </w:rPr>
        <w:t>, технологический предприниматель, бизнес-тренер </w:t>
      </w:r>
      <w:r w:rsidRPr="00CC11A1">
        <w:rPr>
          <w:rStyle w:val="a6"/>
          <w:sz w:val="28"/>
          <w:szCs w:val="28"/>
        </w:rPr>
        <w:t xml:space="preserve">Наталья </w:t>
      </w:r>
      <w:proofErr w:type="spellStart"/>
      <w:r w:rsidRPr="00CC11A1">
        <w:rPr>
          <w:rStyle w:val="a6"/>
          <w:sz w:val="28"/>
          <w:szCs w:val="28"/>
        </w:rPr>
        <w:t>Абабий</w:t>
      </w:r>
      <w:proofErr w:type="spellEnd"/>
      <w:r w:rsidRPr="00CC11A1">
        <w:rPr>
          <w:sz w:val="28"/>
          <w:szCs w:val="28"/>
        </w:rPr>
        <w:t>.</w:t>
      </w:r>
    </w:p>
    <w:p w:rsidR="00B9165A" w:rsidRPr="00CC11A1" w:rsidRDefault="00B9165A" w:rsidP="00B9165A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CC11A1">
        <w:rPr>
          <w:sz w:val="28"/>
          <w:szCs w:val="28"/>
        </w:rPr>
        <w:t>Принять участие в обучении могут женщины с несовершеннолетними детьми, а также находящиеся в декрете. Подать заявку можно на сайте: https://предпринимама.рф.</w:t>
      </w:r>
    </w:p>
    <w:p w:rsidR="00B9165A" w:rsidRPr="002B38BC" w:rsidRDefault="00B9165A" w:rsidP="002B38BC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DB0" w:rsidRDefault="00E36DB0" w:rsidP="00A365F1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EC3" w:rsidRDefault="00E52EC3" w:rsidP="00E52EC3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2EC3" w:rsidRDefault="00E52EC3" w:rsidP="00847B18">
      <w:pPr>
        <w:ind w:left="-567" w:firstLine="709"/>
        <w:jc w:val="center"/>
        <w:rPr>
          <w:rFonts w:ascii="Times New Roman" w:hAnsi="Times New Roman" w:cs="Times New Roman"/>
          <w:b/>
          <w:sz w:val="32"/>
        </w:rPr>
      </w:pPr>
    </w:p>
    <w:p w:rsidR="00E52EC3" w:rsidRPr="00C17C8D" w:rsidRDefault="00E52EC3" w:rsidP="00847B18">
      <w:pPr>
        <w:ind w:left="-567" w:firstLine="709"/>
        <w:jc w:val="center"/>
        <w:rPr>
          <w:rFonts w:ascii="Times New Roman" w:hAnsi="Times New Roman" w:cs="Times New Roman"/>
          <w:b/>
          <w:sz w:val="32"/>
        </w:rPr>
      </w:pPr>
    </w:p>
    <w:sectPr w:rsidR="00E52EC3" w:rsidRPr="00C17C8D" w:rsidSect="00FF50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35CE"/>
    <w:multiLevelType w:val="multilevel"/>
    <w:tmpl w:val="A348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44B12"/>
    <w:multiLevelType w:val="multilevel"/>
    <w:tmpl w:val="75AE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B5AD4"/>
    <w:multiLevelType w:val="multilevel"/>
    <w:tmpl w:val="A10C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64B"/>
    <w:rsid w:val="00011119"/>
    <w:rsid w:val="00055D13"/>
    <w:rsid w:val="000707FC"/>
    <w:rsid w:val="00077929"/>
    <w:rsid w:val="000A60DB"/>
    <w:rsid w:val="000D75D8"/>
    <w:rsid w:val="000F3D3C"/>
    <w:rsid w:val="00140A83"/>
    <w:rsid w:val="00152D00"/>
    <w:rsid w:val="00163340"/>
    <w:rsid w:val="00177C20"/>
    <w:rsid w:val="0019105B"/>
    <w:rsid w:val="0019123F"/>
    <w:rsid w:val="001B3E37"/>
    <w:rsid w:val="001B4F24"/>
    <w:rsid w:val="00232701"/>
    <w:rsid w:val="00242192"/>
    <w:rsid w:val="00245B6B"/>
    <w:rsid w:val="00253455"/>
    <w:rsid w:val="00255CF7"/>
    <w:rsid w:val="00271BD4"/>
    <w:rsid w:val="0029370B"/>
    <w:rsid w:val="002A2551"/>
    <w:rsid w:val="002A701A"/>
    <w:rsid w:val="002B38BC"/>
    <w:rsid w:val="002C4428"/>
    <w:rsid w:val="002F6560"/>
    <w:rsid w:val="0031177C"/>
    <w:rsid w:val="00335668"/>
    <w:rsid w:val="00342661"/>
    <w:rsid w:val="00343C0E"/>
    <w:rsid w:val="0036253C"/>
    <w:rsid w:val="00365397"/>
    <w:rsid w:val="00372CC8"/>
    <w:rsid w:val="00394350"/>
    <w:rsid w:val="003B76EA"/>
    <w:rsid w:val="003E3BB4"/>
    <w:rsid w:val="003E5964"/>
    <w:rsid w:val="004066FE"/>
    <w:rsid w:val="0043777F"/>
    <w:rsid w:val="004651EF"/>
    <w:rsid w:val="00472E3B"/>
    <w:rsid w:val="004820A6"/>
    <w:rsid w:val="00495188"/>
    <w:rsid w:val="004C79E2"/>
    <w:rsid w:val="004C7E04"/>
    <w:rsid w:val="00505778"/>
    <w:rsid w:val="00512A4A"/>
    <w:rsid w:val="00520BA1"/>
    <w:rsid w:val="0052212C"/>
    <w:rsid w:val="0052739C"/>
    <w:rsid w:val="00552C8B"/>
    <w:rsid w:val="0056714D"/>
    <w:rsid w:val="00591BCE"/>
    <w:rsid w:val="00591C9C"/>
    <w:rsid w:val="005F6BCA"/>
    <w:rsid w:val="006037CF"/>
    <w:rsid w:val="00611066"/>
    <w:rsid w:val="00612674"/>
    <w:rsid w:val="006254DE"/>
    <w:rsid w:val="00630757"/>
    <w:rsid w:val="00631E31"/>
    <w:rsid w:val="00650B8D"/>
    <w:rsid w:val="00656E4B"/>
    <w:rsid w:val="0066160A"/>
    <w:rsid w:val="00662B42"/>
    <w:rsid w:val="006765E8"/>
    <w:rsid w:val="00685807"/>
    <w:rsid w:val="00691380"/>
    <w:rsid w:val="006B1538"/>
    <w:rsid w:val="006D4D31"/>
    <w:rsid w:val="006E1F6E"/>
    <w:rsid w:val="006F611F"/>
    <w:rsid w:val="00706091"/>
    <w:rsid w:val="007402DD"/>
    <w:rsid w:val="007835F6"/>
    <w:rsid w:val="00783F6B"/>
    <w:rsid w:val="00790937"/>
    <w:rsid w:val="00790B80"/>
    <w:rsid w:val="00791B93"/>
    <w:rsid w:val="00791F8E"/>
    <w:rsid w:val="007C3875"/>
    <w:rsid w:val="007F1C16"/>
    <w:rsid w:val="00830D49"/>
    <w:rsid w:val="00840F2C"/>
    <w:rsid w:val="00845B91"/>
    <w:rsid w:val="00847B18"/>
    <w:rsid w:val="00875A76"/>
    <w:rsid w:val="00876809"/>
    <w:rsid w:val="00882760"/>
    <w:rsid w:val="00885E78"/>
    <w:rsid w:val="008A41C4"/>
    <w:rsid w:val="008C30B1"/>
    <w:rsid w:val="00924FF9"/>
    <w:rsid w:val="00925758"/>
    <w:rsid w:val="00930955"/>
    <w:rsid w:val="00941662"/>
    <w:rsid w:val="00946942"/>
    <w:rsid w:val="00957785"/>
    <w:rsid w:val="00960AF6"/>
    <w:rsid w:val="00961180"/>
    <w:rsid w:val="00963C6D"/>
    <w:rsid w:val="00966FAA"/>
    <w:rsid w:val="009674A9"/>
    <w:rsid w:val="00971321"/>
    <w:rsid w:val="00982FD8"/>
    <w:rsid w:val="00984BEC"/>
    <w:rsid w:val="00996948"/>
    <w:rsid w:val="009A34C1"/>
    <w:rsid w:val="009B59EF"/>
    <w:rsid w:val="009D2F07"/>
    <w:rsid w:val="00A11755"/>
    <w:rsid w:val="00A31BC1"/>
    <w:rsid w:val="00A34188"/>
    <w:rsid w:val="00A365F1"/>
    <w:rsid w:val="00A4162B"/>
    <w:rsid w:val="00A66986"/>
    <w:rsid w:val="00A72E17"/>
    <w:rsid w:val="00A846AF"/>
    <w:rsid w:val="00A900D4"/>
    <w:rsid w:val="00A96E92"/>
    <w:rsid w:val="00AA1A6C"/>
    <w:rsid w:val="00AD5E56"/>
    <w:rsid w:val="00B20E2A"/>
    <w:rsid w:val="00B24BD8"/>
    <w:rsid w:val="00B31D84"/>
    <w:rsid w:val="00B73C60"/>
    <w:rsid w:val="00B763C4"/>
    <w:rsid w:val="00B9165A"/>
    <w:rsid w:val="00BA22C6"/>
    <w:rsid w:val="00BC76B1"/>
    <w:rsid w:val="00BD30C4"/>
    <w:rsid w:val="00BE1999"/>
    <w:rsid w:val="00BF441A"/>
    <w:rsid w:val="00BF490E"/>
    <w:rsid w:val="00C11013"/>
    <w:rsid w:val="00C17C8D"/>
    <w:rsid w:val="00C22E0B"/>
    <w:rsid w:val="00C34313"/>
    <w:rsid w:val="00C41EA9"/>
    <w:rsid w:val="00C4532C"/>
    <w:rsid w:val="00C54B24"/>
    <w:rsid w:val="00C552D4"/>
    <w:rsid w:val="00CC11A1"/>
    <w:rsid w:val="00CD0ABA"/>
    <w:rsid w:val="00CD5515"/>
    <w:rsid w:val="00CD664B"/>
    <w:rsid w:val="00CF151D"/>
    <w:rsid w:val="00CF67F7"/>
    <w:rsid w:val="00D64499"/>
    <w:rsid w:val="00D72596"/>
    <w:rsid w:val="00D94FD5"/>
    <w:rsid w:val="00DC1DF3"/>
    <w:rsid w:val="00DE7F3D"/>
    <w:rsid w:val="00E14DBF"/>
    <w:rsid w:val="00E1654E"/>
    <w:rsid w:val="00E16A7C"/>
    <w:rsid w:val="00E20DC5"/>
    <w:rsid w:val="00E32982"/>
    <w:rsid w:val="00E36DB0"/>
    <w:rsid w:val="00E4033F"/>
    <w:rsid w:val="00E449F6"/>
    <w:rsid w:val="00E52EC3"/>
    <w:rsid w:val="00E72757"/>
    <w:rsid w:val="00E866F3"/>
    <w:rsid w:val="00E936F4"/>
    <w:rsid w:val="00EC4D49"/>
    <w:rsid w:val="00F10FBB"/>
    <w:rsid w:val="00F52E6C"/>
    <w:rsid w:val="00F67272"/>
    <w:rsid w:val="00F728EB"/>
    <w:rsid w:val="00F840C2"/>
    <w:rsid w:val="00FA5635"/>
    <w:rsid w:val="00FE2F8F"/>
    <w:rsid w:val="00FF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61"/>
  </w:style>
  <w:style w:type="paragraph" w:styleId="1">
    <w:name w:val="heading 1"/>
    <w:basedOn w:val="a"/>
    <w:link w:val="10"/>
    <w:uiPriority w:val="9"/>
    <w:qFormat/>
    <w:rsid w:val="00625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2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254D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0A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960AF6"/>
    <w:rPr>
      <w:i/>
      <w:iCs/>
    </w:rPr>
  </w:style>
  <w:style w:type="character" w:styleId="a6">
    <w:name w:val="Strong"/>
    <w:basedOn w:val="a0"/>
    <w:uiPriority w:val="22"/>
    <w:qFormat/>
    <w:rsid w:val="00960AF6"/>
    <w:rPr>
      <w:b/>
      <w:bCs/>
    </w:rPr>
  </w:style>
  <w:style w:type="character" w:customStyle="1" w:styleId="apple-converted-space">
    <w:name w:val="apple-converted-space"/>
    <w:basedOn w:val="a0"/>
    <w:rsid w:val="00A31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6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8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3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4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8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6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2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6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7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62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56242-D65F-4DB6-89E0-63804BE6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gkx03</cp:lastModifiedBy>
  <cp:revision>2</cp:revision>
  <dcterms:created xsi:type="dcterms:W3CDTF">2024-12-19T08:31:00Z</dcterms:created>
  <dcterms:modified xsi:type="dcterms:W3CDTF">2024-12-19T08:31:00Z</dcterms:modified>
</cp:coreProperties>
</file>