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F24" w:rsidRDefault="007C04A1" w:rsidP="00234F24">
      <w:pPr>
        <w:spacing w:line="427" w:lineRule="atLeast"/>
        <w:textAlignment w:val="baseline"/>
        <w:rPr>
          <w:rFonts w:ascii="Arial" w:eastAsia="Times New Roman" w:hAnsi="Arial" w:cs="Arial"/>
          <w:color w:val="3B4256"/>
          <w:sz w:val="29"/>
          <w:szCs w:val="29"/>
        </w:rPr>
      </w:pPr>
      <w:r>
        <w:rPr>
          <w:rFonts w:ascii="Arial" w:eastAsia="Times New Roman" w:hAnsi="Arial" w:cs="Arial"/>
          <w:noProof/>
          <w:color w:val="3B4256"/>
          <w:sz w:val="29"/>
          <w:szCs w:val="29"/>
        </w:rPr>
        <w:drawing>
          <wp:inline distT="0" distB="0" distL="0" distR="0">
            <wp:extent cx="5940425" cy="4454970"/>
            <wp:effectExtent l="19050" t="0" r="3175" b="0"/>
            <wp:docPr id="1" name="Рисунок 1" descr="C:\Users\Адм\Desktop\ЛЕНА 2014\2024\ЖЕМЧУЖНИКОВА\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\Desktop\ЛЕНА 2014\2024\ЖЕМЧУЖНИКОВА\img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4A1" w:rsidRDefault="007C04A1" w:rsidP="00234F24">
      <w:pPr>
        <w:spacing w:line="427" w:lineRule="atLeast"/>
        <w:textAlignment w:val="baseline"/>
        <w:rPr>
          <w:rFonts w:ascii="Arial" w:eastAsia="Times New Roman" w:hAnsi="Arial" w:cs="Arial"/>
          <w:color w:val="3B4256"/>
          <w:sz w:val="29"/>
          <w:szCs w:val="29"/>
        </w:rPr>
      </w:pPr>
    </w:p>
    <w:p w:rsidR="007C04A1" w:rsidRDefault="007C04A1" w:rsidP="007C04A1">
      <w:pPr>
        <w:pStyle w:val="a5"/>
        <w:shd w:val="clear" w:color="auto" w:fill="F7F7F7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6"/>
          <w:rFonts w:ascii="Helvetica" w:hAnsi="Helvetica" w:cs="Helvetica"/>
          <w:color w:val="333333"/>
          <w:sz w:val="28"/>
          <w:szCs w:val="28"/>
        </w:rPr>
        <w:t>Дурман обыкновенный</w:t>
      </w:r>
      <w:r>
        <w:rPr>
          <w:rFonts w:ascii="Helvetica" w:hAnsi="Helvetica" w:cs="Helvetica"/>
          <w:color w:val="333333"/>
          <w:sz w:val="28"/>
          <w:szCs w:val="28"/>
        </w:rPr>
        <w:t> – свое название растение получило из-за галлюциногенных свойств.  В народе его еще называют </w:t>
      </w:r>
      <w:r>
        <w:rPr>
          <w:rStyle w:val="a7"/>
          <w:rFonts w:ascii="Helvetica" w:hAnsi="Helvetica" w:cs="Helvetica"/>
          <w:color w:val="333333"/>
          <w:sz w:val="28"/>
          <w:szCs w:val="28"/>
        </w:rPr>
        <w:t xml:space="preserve">шальная трава, </w:t>
      </w:r>
      <w:proofErr w:type="spellStart"/>
      <w:r>
        <w:rPr>
          <w:rStyle w:val="a7"/>
          <w:rFonts w:ascii="Helvetica" w:hAnsi="Helvetica" w:cs="Helvetica"/>
          <w:color w:val="333333"/>
          <w:sz w:val="28"/>
          <w:szCs w:val="28"/>
        </w:rPr>
        <w:t>дурнопьян</w:t>
      </w:r>
      <w:proofErr w:type="spellEnd"/>
      <w:r>
        <w:rPr>
          <w:rStyle w:val="a7"/>
          <w:rFonts w:ascii="Helvetica" w:hAnsi="Helvetica" w:cs="Helvetica"/>
          <w:color w:val="333333"/>
          <w:sz w:val="28"/>
          <w:szCs w:val="28"/>
        </w:rPr>
        <w:t>, трава колдунов. </w:t>
      </w:r>
      <w:r>
        <w:rPr>
          <w:rFonts w:ascii="Helvetica" w:hAnsi="Helvetica" w:cs="Helvetica"/>
          <w:color w:val="333333"/>
          <w:sz w:val="28"/>
          <w:szCs w:val="28"/>
        </w:rPr>
        <w:t> Растение имеет неприятный, одурманивающий запах, особенно, если его трогать. А приложение к вискам масла из семян вызывает галлюцинации. Встретить дурман обыкновенный можно повсеместно: на огородах, пустырях, свалках. Многие используют его как декоративное растение, но это очень опасно – дурман очень  ядовит!</w:t>
      </w:r>
    </w:p>
    <w:p w:rsidR="007C04A1" w:rsidRDefault="007C04A1" w:rsidP="007C04A1">
      <w:pPr>
        <w:pStyle w:val="a5"/>
        <w:shd w:val="clear" w:color="auto" w:fill="F7F7F7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Дурман обыкновенный – это высокое (до 1м) травянистое растение рода </w:t>
      </w:r>
      <w:proofErr w:type="gramStart"/>
      <w:r>
        <w:rPr>
          <w:rFonts w:ascii="Helvetica" w:hAnsi="Helvetica" w:cs="Helvetica"/>
          <w:color w:val="333333"/>
          <w:sz w:val="28"/>
          <w:szCs w:val="28"/>
        </w:rPr>
        <w:t>пасленовых</w:t>
      </w:r>
      <w:proofErr w:type="gramEnd"/>
      <w:r>
        <w:rPr>
          <w:rFonts w:ascii="Helvetica" w:hAnsi="Helvetica" w:cs="Helvetica"/>
          <w:color w:val="333333"/>
          <w:sz w:val="28"/>
          <w:szCs w:val="28"/>
        </w:rPr>
        <w:t xml:space="preserve">.  Он достаточно кустистый с прямостоящим, толстым стеблем.  Цветки одиночные, крупные, белые, пахучие.  Цветет растение в июне-августе. Плод – крупная яйцевидная коробочка, покрытая шипами. При созревании открывается на четыре створки. Ядовито полностью все растение,  но больше всего ядовиты плоды, в состав которых входят алкалоиды – вещества </w:t>
      </w:r>
      <w:proofErr w:type="gramStart"/>
      <w:r>
        <w:rPr>
          <w:rFonts w:ascii="Helvetica" w:hAnsi="Helvetica" w:cs="Helvetica"/>
          <w:color w:val="333333"/>
          <w:sz w:val="28"/>
          <w:szCs w:val="28"/>
        </w:rPr>
        <w:t>с</w:t>
      </w:r>
      <w:proofErr w:type="gramEnd"/>
      <w:r>
        <w:rPr>
          <w:rFonts w:ascii="Helvetica" w:hAnsi="Helvetica" w:cs="Helvetica"/>
          <w:color w:val="333333"/>
          <w:sz w:val="28"/>
          <w:szCs w:val="28"/>
        </w:rPr>
        <w:t xml:space="preserve"> спазмолитическими свойствами.</w:t>
      </w:r>
    </w:p>
    <w:p w:rsidR="007C04A1" w:rsidRDefault="007C04A1" w:rsidP="007C04A1">
      <w:pPr>
        <w:pStyle w:val="3"/>
        <w:shd w:val="clear" w:color="auto" w:fill="F7F7F7"/>
        <w:spacing w:before="0" w:after="84"/>
        <w:ind w:firstLine="709"/>
        <w:jc w:val="center"/>
        <w:rPr>
          <w:rFonts w:ascii="Helvetica" w:hAnsi="Helvetica" w:cs="Helvetica"/>
          <w:b w:val="0"/>
          <w:bCs w:val="0"/>
          <w:color w:val="C24749"/>
          <w:sz w:val="37"/>
          <w:szCs w:val="37"/>
        </w:rPr>
      </w:pPr>
      <w:r w:rsidRPr="007C04A1">
        <w:rPr>
          <w:rFonts w:ascii="Times New Roman" w:hAnsi="Times New Roman" w:cs="Times New Roman"/>
          <w:bCs w:val="0"/>
          <w:color w:val="auto"/>
          <w:sz w:val="28"/>
          <w:szCs w:val="28"/>
        </w:rPr>
        <w:t>Признаки отравления дурманом обыкновенным</w:t>
      </w:r>
      <w:r>
        <w:rPr>
          <w:b w:val="0"/>
          <w:bCs w:val="0"/>
          <w:sz w:val="28"/>
          <w:szCs w:val="28"/>
        </w:rPr>
        <w:t>.</w:t>
      </w:r>
    </w:p>
    <w:p w:rsidR="007C04A1" w:rsidRDefault="007C04A1" w:rsidP="007C04A1">
      <w:pPr>
        <w:pStyle w:val="a5"/>
        <w:shd w:val="clear" w:color="auto" w:fill="F7F7F7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Чаще всего отравление наступает при потреблении растения в пищу, особенно опасны семена – там концентрация яда максимальная. Условно отравление можно поделить </w:t>
      </w:r>
      <w:proofErr w:type="gramStart"/>
      <w:r>
        <w:rPr>
          <w:rFonts w:ascii="Helvetica" w:hAnsi="Helvetica" w:cs="Helvetica"/>
          <w:color w:val="333333"/>
          <w:sz w:val="28"/>
          <w:szCs w:val="28"/>
        </w:rPr>
        <w:t>на</w:t>
      </w:r>
      <w:proofErr w:type="gramEnd"/>
      <w:r>
        <w:rPr>
          <w:rFonts w:ascii="Helvetica" w:hAnsi="Helvetica" w:cs="Helvetica"/>
          <w:color w:val="333333"/>
          <w:sz w:val="28"/>
          <w:szCs w:val="28"/>
        </w:rPr>
        <w:t xml:space="preserve"> несложное и </w:t>
      </w:r>
      <w:r>
        <w:rPr>
          <w:rFonts w:ascii="Helvetica" w:hAnsi="Helvetica" w:cs="Helvetica"/>
          <w:color w:val="333333"/>
          <w:sz w:val="28"/>
          <w:szCs w:val="28"/>
        </w:rPr>
        <w:lastRenderedPageBreak/>
        <w:t xml:space="preserve">тяжелое. </w:t>
      </w:r>
      <w:proofErr w:type="gramStart"/>
      <w:r>
        <w:rPr>
          <w:rFonts w:ascii="Helvetica" w:hAnsi="Helvetica" w:cs="Helvetica"/>
          <w:color w:val="333333"/>
          <w:sz w:val="28"/>
          <w:szCs w:val="28"/>
        </w:rPr>
        <w:t>При несложном наблюдается сухость во рту, расстройство речи и глотания, расширение зрачков, нарушение ближнего зрения,  боязнь света, бред,  галлюцинации и возбуждение.</w:t>
      </w:r>
      <w:proofErr w:type="gramEnd"/>
      <w:r>
        <w:rPr>
          <w:rFonts w:ascii="Helvetica" w:hAnsi="Helvetica" w:cs="Helvetica"/>
          <w:color w:val="333333"/>
          <w:sz w:val="28"/>
          <w:szCs w:val="28"/>
        </w:rPr>
        <w:t>  При тяжелом отравлении возможна потеря ориентации, резкое двигательное и психическое возбуждение,  судороги. Иногда возможна потеря сознания и развитие коматозного состояния.</w:t>
      </w:r>
    </w:p>
    <w:p w:rsidR="007C04A1" w:rsidRPr="007C04A1" w:rsidRDefault="007C04A1" w:rsidP="007C04A1">
      <w:pPr>
        <w:pStyle w:val="2"/>
        <w:shd w:val="clear" w:color="auto" w:fill="F7F7F7"/>
        <w:spacing w:before="0" w:after="84"/>
        <w:ind w:firstLine="709"/>
        <w:jc w:val="center"/>
        <w:rPr>
          <w:rFonts w:ascii="Times New Roman" w:hAnsi="Times New Roman" w:cs="Times New Roman"/>
          <w:bCs w:val="0"/>
          <w:color w:val="auto"/>
          <w:sz w:val="44"/>
          <w:szCs w:val="44"/>
        </w:rPr>
      </w:pPr>
      <w:r w:rsidRPr="007C04A1">
        <w:rPr>
          <w:rFonts w:ascii="Times New Roman" w:hAnsi="Times New Roman" w:cs="Times New Roman"/>
          <w:bCs w:val="0"/>
          <w:color w:val="auto"/>
          <w:sz w:val="28"/>
          <w:szCs w:val="28"/>
        </w:rPr>
        <w:t>Первая помощь при отравлении дурманом</w:t>
      </w:r>
    </w:p>
    <w:p w:rsidR="007C04A1" w:rsidRDefault="007C04A1" w:rsidP="007C04A1">
      <w:pPr>
        <w:pStyle w:val="a5"/>
        <w:shd w:val="clear" w:color="auto" w:fill="F7F7F7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8"/>
          <w:szCs w:val="28"/>
        </w:rPr>
        <w:t>До приезда бригады «Скорой помощи», если пострадавший в сознании, необходимо:</w:t>
      </w:r>
    </w:p>
    <w:p w:rsidR="007C04A1" w:rsidRDefault="007C04A1" w:rsidP="007C04A1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Промыть желудок  (лучше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слабозаваренным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чаем с высоким содержанием танина). Дать 10-15 таблеток активированного угля и сердечных капель. </w:t>
      </w:r>
    </w:p>
    <w:p w:rsidR="007C04A1" w:rsidRDefault="007C04A1" w:rsidP="007C04A1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8"/>
          <w:szCs w:val="28"/>
        </w:rPr>
        <w:t>Можно дать слабительное средство, лучше солевое: 30 мг сульфата натрия или магния, растворенного в четверти стаканы воды.</w:t>
      </w:r>
    </w:p>
    <w:p w:rsidR="007C04A1" w:rsidRDefault="007C04A1" w:rsidP="007C04A1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8"/>
          <w:szCs w:val="28"/>
        </w:rPr>
        <w:t>При лихорадке положить на голову холодное, мокрое полотенце, делать обтирания прохладной водой.</w:t>
      </w:r>
    </w:p>
    <w:p w:rsidR="007C04A1" w:rsidRDefault="007C04A1" w:rsidP="007C04A1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3"/>
          <w:szCs w:val="23"/>
        </w:rPr>
      </w:pPr>
      <w:proofErr w:type="gramStart"/>
      <w:r>
        <w:rPr>
          <w:rFonts w:ascii="Helvetica" w:hAnsi="Helvetica" w:cs="Helvetica"/>
          <w:color w:val="333333"/>
          <w:sz w:val="28"/>
          <w:szCs w:val="28"/>
        </w:rPr>
        <w:t>Отравившегося</w:t>
      </w:r>
      <w:proofErr w:type="gramEnd"/>
      <w:r>
        <w:rPr>
          <w:rFonts w:ascii="Helvetica" w:hAnsi="Helvetica" w:cs="Helvetica"/>
          <w:color w:val="333333"/>
          <w:sz w:val="28"/>
          <w:szCs w:val="28"/>
        </w:rPr>
        <w:t xml:space="preserve"> поместить в тёмную комнату.</w:t>
      </w:r>
    </w:p>
    <w:p w:rsidR="007C04A1" w:rsidRDefault="007C04A1" w:rsidP="007C04A1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8"/>
          <w:szCs w:val="28"/>
        </w:rPr>
        <w:t>Если есть признаки остановки сердца и дыхания проводится комплекс реанимационных мероприятий: массаж сердца, искусственное дыхание изо рта в нос (или рот).</w:t>
      </w:r>
    </w:p>
    <w:p w:rsidR="007C04A1" w:rsidRDefault="007C04A1" w:rsidP="007C04A1">
      <w:pPr>
        <w:pStyle w:val="a5"/>
        <w:shd w:val="clear" w:color="auto" w:fill="F7F7F7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8"/>
          <w:szCs w:val="28"/>
        </w:rPr>
        <w:t>Жизнь человека зависит от того, насколько быстро и грамотно оказывается первая помощь при отравлении дурманом. Как только на место прибывает машина «Скорой помощи» лечение осуществляется врачом.</w:t>
      </w:r>
    </w:p>
    <w:p w:rsidR="007C04A1" w:rsidRPr="007C04A1" w:rsidRDefault="007C04A1" w:rsidP="007C04A1">
      <w:pPr>
        <w:pStyle w:val="2"/>
        <w:shd w:val="clear" w:color="auto" w:fill="F7F7F7"/>
        <w:spacing w:before="0" w:after="84"/>
        <w:ind w:firstLine="709"/>
        <w:jc w:val="center"/>
        <w:rPr>
          <w:rFonts w:ascii="Times New Roman" w:hAnsi="Times New Roman" w:cs="Times New Roman"/>
          <w:bCs w:val="0"/>
          <w:color w:val="auto"/>
          <w:sz w:val="44"/>
          <w:szCs w:val="44"/>
        </w:rPr>
      </w:pPr>
      <w:r w:rsidRPr="007C04A1">
        <w:rPr>
          <w:rFonts w:ascii="Times New Roman" w:hAnsi="Times New Roman" w:cs="Times New Roman"/>
          <w:bCs w:val="0"/>
          <w:color w:val="auto"/>
          <w:sz w:val="28"/>
          <w:szCs w:val="28"/>
        </w:rPr>
        <w:t>Последствия отравления дурманом</w:t>
      </w:r>
    </w:p>
    <w:p w:rsidR="007C04A1" w:rsidRDefault="007C04A1" w:rsidP="007C04A1">
      <w:pPr>
        <w:pStyle w:val="a5"/>
        <w:shd w:val="clear" w:color="auto" w:fill="F7F7F7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8"/>
          <w:szCs w:val="28"/>
        </w:rPr>
        <w:t>При отравлении дурманом последствия зависят от степени тяжести острого отравления. На длительный срок могут сохраняться психические нарушения.</w:t>
      </w:r>
    </w:p>
    <w:p w:rsidR="007C04A1" w:rsidRDefault="007C04A1" w:rsidP="007C04A1">
      <w:pPr>
        <w:pStyle w:val="a5"/>
        <w:shd w:val="clear" w:color="auto" w:fill="F7F7F7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8"/>
          <w:szCs w:val="28"/>
        </w:rPr>
        <w:t>При систематическом приёме могут появляться:</w:t>
      </w:r>
    </w:p>
    <w:p w:rsidR="007C04A1" w:rsidRDefault="007C04A1" w:rsidP="007C04A1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8"/>
          <w:szCs w:val="28"/>
        </w:rPr>
        <w:t>снижение памяти;</w:t>
      </w:r>
    </w:p>
    <w:p w:rsidR="007C04A1" w:rsidRDefault="007C04A1" w:rsidP="007C04A1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8"/>
          <w:szCs w:val="28"/>
        </w:rPr>
        <w:t>психические нарушения: мании, тревога, беспокойство, сонливость;</w:t>
      </w:r>
    </w:p>
    <w:p w:rsidR="007C04A1" w:rsidRDefault="007C04A1" w:rsidP="007C04A1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8"/>
          <w:szCs w:val="28"/>
        </w:rPr>
        <w:t>кишечные расстройства;</w:t>
      </w:r>
    </w:p>
    <w:p w:rsidR="007C04A1" w:rsidRDefault="007C04A1" w:rsidP="007C04A1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8"/>
          <w:szCs w:val="28"/>
        </w:rPr>
        <w:t>болезни глаз, в том числе и глаукома;</w:t>
      </w:r>
    </w:p>
    <w:p w:rsidR="007C04A1" w:rsidRDefault="007C04A1" w:rsidP="007C04A1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8"/>
          <w:szCs w:val="28"/>
        </w:rPr>
        <w:t>нарушение мочеиспускания.</w:t>
      </w:r>
    </w:p>
    <w:p w:rsidR="007C04A1" w:rsidRDefault="007C04A1" w:rsidP="007C04A1">
      <w:pPr>
        <w:pStyle w:val="a5"/>
        <w:shd w:val="clear" w:color="auto" w:fill="F7F7F7"/>
        <w:spacing w:before="0" w:beforeAutospacing="0" w:after="0" w:afterAutospacing="0"/>
        <w:ind w:firstLine="709"/>
        <w:jc w:val="both"/>
        <w:rPr>
          <w:rFonts w:ascii="Arial" w:hAnsi="Arial" w:cs="Arial"/>
          <w:color w:val="3B4256"/>
          <w:sz w:val="29"/>
          <w:szCs w:val="29"/>
        </w:rPr>
      </w:pPr>
      <w:r w:rsidRPr="007C04A1">
        <w:rPr>
          <w:rStyle w:val="a7"/>
          <w:b/>
          <w:bCs/>
          <w:color w:val="333333"/>
          <w:sz w:val="32"/>
          <w:szCs w:val="32"/>
        </w:rPr>
        <w:t>Для того чтобы предотвратить возможность отравления дурманом обыкновенным, не стоит выращивать это растение на приусадебных участках — оно должно быть недоступно, особенно для детей.</w:t>
      </w:r>
    </w:p>
    <w:sectPr w:rsidR="007C04A1" w:rsidSect="003F3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C763D"/>
    <w:multiLevelType w:val="multilevel"/>
    <w:tmpl w:val="B3EC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A25227"/>
    <w:multiLevelType w:val="multilevel"/>
    <w:tmpl w:val="56380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34F24"/>
    <w:rsid w:val="00234F24"/>
    <w:rsid w:val="003F2D4D"/>
    <w:rsid w:val="003F3406"/>
    <w:rsid w:val="007C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06"/>
  </w:style>
  <w:style w:type="paragraph" w:styleId="1">
    <w:name w:val="heading 1"/>
    <w:basedOn w:val="a"/>
    <w:link w:val="10"/>
    <w:uiPriority w:val="9"/>
    <w:qFormat/>
    <w:rsid w:val="00234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4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4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F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234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F2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C04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C04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7C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C04A1"/>
    <w:rPr>
      <w:b/>
      <w:bCs/>
    </w:rPr>
  </w:style>
  <w:style w:type="character" w:styleId="a7">
    <w:name w:val="Emphasis"/>
    <w:basedOn w:val="a0"/>
    <w:uiPriority w:val="20"/>
    <w:qFormat/>
    <w:rsid w:val="007C04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8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3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307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3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5</cp:revision>
  <dcterms:created xsi:type="dcterms:W3CDTF">2024-12-05T10:28:00Z</dcterms:created>
  <dcterms:modified xsi:type="dcterms:W3CDTF">2024-12-05T10:57:00Z</dcterms:modified>
</cp:coreProperties>
</file>