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АКТ </w:t>
      </w:r>
      <w:r w:rsidR="00B60ED5">
        <w:rPr>
          <w:rFonts w:ascii="Times New Roman" w:hAnsi="Times New Roman" w:cs="Times New Roman"/>
          <w:sz w:val="28"/>
          <w:szCs w:val="28"/>
        </w:rPr>
        <w:t>№</w:t>
      </w:r>
      <w:r w:rsidRPr="00A45B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по результатам аудиторск</w:t>
      </w:r>
      <w:r w:rsidR="00060646">
        <w:rPr>
          <w:rFonts w:ascii="Times New Roman" w:hAnsi="Times New Roman" w:cs="Times New Roman"/>
          <w:sz w:val="28"/>
          <w:szCs w:val="28"/>
        </w:rPr>
        <w:t>ого мероприятия</w:t>
      </w:r>
      <w:bookmarkStart w:id="0" w:name="_GoBack"/>
      <w:bookmarkEnd w:id="0"/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B60ED5" w:rsidRDefault="00B60ED5" w:rsidP="00B60ED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E85DEE" w:rsidRPr="00A45B34" w:rsidRDefault="00B60ED5" w:rsidP="00B60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85DEE" w:rsidRPr="00A45B34">
        <w:rPr>
          <w:rFonts w:ascii="Times New Roman" w:hAnsi="Times New Roman" w:cs="Times New Roman"/>
        </w:rPr>
        <w:t>(проверяемый период)</w:t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CF1E07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E07">
        <w:rPr>
          <w:rFonts w:ascii="Times New Roman" w:hAnsi="Times New Roman" w:cs="Times New Roman"/>
          <w:sz w:val="28"/>
          <w:szCs w:val="28"/>
        </w:rPr>
        <w:t xml:space="preserve">     </w:t>
      </w:r>
      <w:r w:rsidR="00B60ED5" w:rsidRPr="00CF1E07">
        <w:rPr>
          <w:rFonts w:ascii="Times New Roman" w:hAnsi="Times New Roman" w:cs="Times New Roman"/>
          <w:sz w:val="28"/>
          <w:szCs w:val="28"/>
        </w:rPr>
        <w:t>с</w:t>
      </w:r>
      <w:r w:rsidRPr="00CF1E07">
        <w:rPr>
          <w:rFonts w:ascii="Times New Roman" w:hAnsi="Times New Roman" w:cs="Times New Roman"/>
          <w:sz w:val="28"/>
          <w:szCs w:val="28"/>
        </w:rPr>
        <w:t xml:space="preserve">т. </w:t>
      </w:r>
      <w:r w:rsidR="00CF1E07" w:rsidRPr="00CF1E07">
        <w:rPr>
          <w:rFonts w:ascii="Times New Roman" w:hAnsi="Times New Roman" w:cs="Times New Roman"/>
          <w:sz w:val="28"/>
          <w:szCs w:val="28"/>
        </w:rPr>
        <w:t>Андреевская</w:t>
      </w:r>
      <w:r w:rsidRPr="00CF1E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E0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B60ED5" w:rsidRPr="00CF1E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1E07">
        <w:rPr>
          <w:rFonts w:ascii="Times New Roman" w:hAnsi="Times New Roman" w:cs="Times New Roman"/>
          <w:sz w:val="28"/>
          <w:szCs w:val="28"/>
        </w:rPr>
        <w:t xml:space="preserve"> </w:t>
      </w:r>
      <w:r w:rsidR="00CF1E07" w:rsidRPr="00CF1E07">
        <w:rPr>
          <w:rFonts w:ascii="Times New Roman" w:hAnsi="Times New Roman" w:cs="Times New Roman"/>
          <w:sz w:val="28"/>
          <w:szCs w:val="28"/>
        </w:rPr>
        <w:t>26</w:t>
      </w:r>
      <w:r w:rsidRPr="00CF1E07">
        <w:rPr>
          <w:rFonts w:ascii="Times New Roman" w:hAnsi="Times New Roman" w:cs="Times New Roman"/>
          <w:sz w:val="28"/>
          <w:szCs w:val="28"/>
        </w:rPr>
        <w:t>.0</w:t>
      </w:r>
      <w:r w:rsidR="00CF1E07" w:rsidRPr="00CF1E07">
        <w:rPr>
          <w:rFonts w:ascii="Times New Roman" w:hAnsi="Times New Roman" w:cs="Times New Roman"/>
          <w:sz w:val="28"/>
          <w:szCs w:val="28"/>
        </w:rPr>
        <w:t>9</w:t>
      </w:r>
      <w:r w:rsidRPr="00CF1E07">
        <w:rPr>
          <w:rFonts w:ascii="Times New Roman" w:hAnsi="Times New Roman" w:cs="Times New Roman"/>
          <w:sz w:val="28"/>
          <w:szCs w:val="28"/>
        </w:rPr>
        <w:t>.202</w:t>
      </w:r>
      <w:r w:rsidR="00B60ED5" w:rsidRPr="00CF1E07">
        <w:rPr>
          <w:rFonts w:ascii="Times New Roman" w:hAnsi="Times New Roman" w:cs="Times New Roman"/>
          <w:sz w:val="28"/>
          <w:szCs w:val="28"/>
        </w:rPr>
        <w:t>1</w:t>
      </w:r>
      <w:r w:rsidRPr="00CF1E0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85DEE" w:rsidRPr="00CF1E07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CF1E07" w:rsidRDefault="00E85DEE" w:rsidP="00CF1E07">
      <w:pPr>
        <w:pStyle w:val="ConsPlusNonformat"/>
        <w:ind w:firstLine="708"/>
        <w:jc w:val="both"/>
        <w:rPr>
          <w:iCs/>
          <w:kern w:val="36"/>
          <w:sz w:val="28"/>
          <w:szCs w:val="28"/>
        </w:rPr>
      </w:pPr>
      <w:r w:rsidRPr="00CF1E0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F1E07" w:rsidRPr="00CF1E07">
        <w:rPr>
          <w:rFonts w:ascii="Times New Roman" w:hAnsi="Times New Roman" w:cs="Times New Roman"/>
          <w:sz w:val="28"/>
          <w:szCs w:val="28"/>
        </w:rPr>
        <w:t>распоряжения</w:t>
      </w:r>
      <w:r w:rsidR="00CF1E07"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</w:t>
      </w:r>
      <w:r w:rsidR="00CF1E07" w:rsidRPr="00CF1E07">
        <w:rPr>
          <w:rFonts w:ascii="Times New Roman" w:hAnsi="Times New Roman" w:cs="Times New Roman"/>
          <w:sz w:val="28"/>
          <w:szCs w:val="28"/>
        </w:rPr>
        <w:t xml:space="preserve"> </w:t>
      </w:r>
      <w:r w:rsidRPr="00CF1E07">
        <w:rPr>
          <w:rFonts w:ascii="Times New Roman" w:hAnsi="Times New Roman" w:cs="Times New Roman"/>
          <w:sz w:val="28"/>
          <w:szCs w:val="28"/>
        </w:rPr>
        <w:t xml:space="preserve">от </w:t>
      </w:r>
      <w:r w:rsidR="00CF1E07" w:rsidRPr="00CF1E07">
        <w:rPr>
          <w:rFonts w:ascii="Times New Roman" w:hAnsi="Times New Roman" w:cs="Times New Roman"/>
          <w:sz w:val="28"/>
          <w:szCs w:val="28"/>
        </w:rPr>
        <w:t>3</w:t>
      </w:r>
      <w:r w:rsidR="00B60ED5" w:rsidRPr="00CF1E07">
        <w:rPr>
          <w:rFonts w:ascii="Times New Roman" w:hAnsi="Times New Roman" w:cs="Times New Roman"/>
          <w:sz w:val="28"/>
          <w:szCs w:val="28"/>
        </w:rPr>
        <w:t>1</w:t>
      </w:r>
      <w:r w:rsidRPr="00CF1E07">
        <w:rPr>
          <w:rFonts w:ascii="Times New Roman" w:hAnsi="Times New Roman" w:cs="Times New Roman"/>
          <w:sz w:val="28"/>
          <w:szCs w:val="28"/>
        </w:rPr>
        <w:t>.0</w:t>
      </w:r>
      <w:r w:rsidR="00B60ED5" w:rsidRPr="00CF1E07">
        <w:rPr>
          <w:rFonts w:ascii="Times New Roman" w:hAnsi="Times New Roman" w:cs="Times New Roman"/>
          <w:sz w:val="28"/>
          <w:szCs w:val="28"/>
        </w:rPr>
        <w:t>8</w:t>
      </w:r>
      <w:r w:rsidRPr="00CF1E07">
        <w:rPr>
          <w:rFonts w:ascii="Times New Roman" w:hAnsi="Times New Roman" w:cs="Times New Roman"/>
          <w:sz w:val="28"/>
          <w:szCs w:val="28"/>
        </w:rPr>
        <w:t>.202</w:t>
      </w:r>
      <w:r w:rsidR="00B60ED5" w:rsidRPr="00CF1E07">
        <w:rPr>
          <w:rFonts w:ascii="Times New Roman" w:hAnsi="Times New Roman" w:cs="Times New Roman"/>
          <w:sz w:val="28"/>
          <w:szCs w:val="28"/>
        </w:rPr>
        <w:t>1</w:t>
      </w:r>
      <w:r w:rsidRPr="00CF1E07">
        <w:rPr>
          <w:rFonts w:ascii="Times New Roman" w:hAnsi="Times New Roman" w:cs="Times New Roman"/>
          <w:sz w:val="28"/>
          <w:szCs w:val="28"/>
        </w:rPr>
        <w:t xml:space="preserve"> №  «О проведении внутреннего финансового аудита», Плана внутреннего финансового аудита </w:t>
      </w:r>
      <w:r w:rsidR="00CF1E07" w:rsidRPr="00CF1E07">
        <w:rPr>
          <w:rFonts w:ascii="Times New Roman" w:hAnsi="Times New Roman" w:cs="Times New Roman"/>
          <w:sz w:val="28"/>
          <w:szCs w:val="28"/>
        </w:rPr>
        <w:t xml:space="preserve">в </w:t>
      </w:r>
      <w:r w:rsidRPr="00CF1E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1E07" w:rsidRPr="00CF1E07">
        <w:rPr>
          <w:rFonts w:ascii="Times New Roman" w:hAnsi="Times New Roman" w:cs="Times New Roman"/>
          <w:sz w:val="28"/>
          <w:szCs w:val="28"/>
        </w:rPr>
        <w:t>Андреевского</w:t>
      </w:r>
      <w:r w:rsidRPr="00CF1E0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60ED5" w:rsidRPr="00CF1E07">
        <w:rPr>
          <w:rFonts w:ascii="Times New Roman" w:hAnsi="Times New Roman" w:cs="Times New Roman"/>
          <w:sz w:val="28"/>
          <w:szCs w:val="28"/>
        </w:rPr>
        <w:t>1</w:t>
      </w:r>
      <w:r w:rsidRPr="00CF1E0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45B34">
        <w:rPr>
          <w:rFonts w:ascii="Times New Roman" w:hAnsi="Times New Roman" w:cs="Times New Roman"/>
          <w:sz w:val="28"/>
          <w:szCs w:val="28"/>
        </w:rPr>
        <w:t xml:space="preserve"> соответствии с Программой</w:t>
      </w:r>
      <w:r w:rsidR="00CF1E07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Pr="00A45B34">
        <w:rPr>
          <w:rFonts w:ascii="Times New Roman" w:hAnsi="Times New Roman" w:cs="Times New Roman"/>
          <w:sz w:val="28"/>
          <w:szCs w:val="28"/>
        </w:rPr>
        <w:t xml:space="preserve"> </w:t>
      </w:r>
      <w:r w:rsidR="00CF1E07" w:rsidRPr="00CF1E07">
        <w:rPr>
          <w:rFonts w:ascii="Times New Roman" w:hAnsi="Times New Roman" w:cs="Times New Roman"/>
          <w:sz w:val="28"/>
          <w:szCs w:val="28"/>
        </w:rPr>
        <w:t>от 2</w:t>
      </w:r>
      <w:r w:rsidR="00CF1E07">
        <w:rPr>
          <w:rFonts w:ascii="Times New Roman" w:hAnsi="Times New Roman" w:cs="Times New Roman"/>
          <w:sz w:val="28"/>
          <w:szCs w:val="28"/>
        </w:rPr>
        <w:t>2</w:t>
      </w:r>
      <w:r w:rsidR="00CF1E07" w:rsidRPr="00CF1E07">
        <w:rPr>
          <w:rFonts w:ascii="Times New Roman" w:hAnsi="Times New Roman" w:cs="Times New Roman"/>
          <w:sz w:val="28"/>
          <w:szCs w:val="28"/>
        </w:rPr>
        <w:t>.0</w:t>
      </w:r>
      <w:r w:rsidR="00CF1E07">
        <w:rPr>
          <w:rFonts w:ascii="Times New Roman" w:hAnsi="Times New Roman" w:cs="Times New Roman"/>
          <w:sz w:val="28"/>
          <w:szCs w:val="28"/>
        </w:rPr>
        <w:t>9</w:t>
      </w:r>
      <w:r w:rsidR="00CF1E07" w:rsidRPr="00CF1E07">
        <w:rPr>
          <w:rFonts w:ascii="Times New Roman" w:hAnsi="Times New Roman" w:cs="Times New Roman"/>
          <w:sz w:val="28"/>
          <w:szCs w:val="28"/>
        </w:rPr>
        <w:t xml:space="preserve">.2021 г </w:t>
      </w:r>
      <w:r w:rsidR="00B048CD" w:rsidRPr="00CF1E07">
        <w:rPr>
          <w:rFonts w:ascii="Times New Roman" w:hAnsi="Times New Roman" w:cs="Times New Roman"/>
          <w:sz w:val="28"/>
          <w:szCs w:val="28"/>
        </w:rPr>
        <w:t>«</w:t>
      </w:r>
      <w:r w:rsidR="00B60ED5" w:rsidRPr="00CF1E07">
        <w:rPr>
          <w:rFonts w:ascii="Times New Roman" w:hAnsi="Times New Roman" w:cs="Times New Roman"/>
          <w:sz w:val="28"/>
          <w:szCs w:val="28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  <w:r w:rsidR="00B048CD" w:rsidRPr="00CF1E07">
        <w:rPr>
          <w:rFonts w:ascii="Times New Roman" w:hAnsi="Times New Roman" w:cs="Times New Roman"/>
          <w:sz w:val="28"/>
          <w:szCs w:val="28"/>
        </w:rPr>
        <w:t>»</w:t>
      </w:r>
      <w:r w:rsidR="00B60ED5" w:rsidRPr="00CF1E07">
        <w:rPr>
          <w:rFonts w:ascii="Times New Roman" w:hAnsi="Times New Roman" w:cs="Times New Roman"/>
          <w:sz w:val="28"/>
          <w:szCs w:val="28"/>
        </w:rPr>
        <w:t>.</w:t>
      </w:r>
    </w:p>
    <w:p w:rsidR="00E85DEE" w:rsidRPr="00CF1E07" w:rsidRDefault="00B048CD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85DEE" w:rsidRPr="00A45B34">
        <w:rPr>
          <w:rFonts w:ascii="Times New Roman" w:hAnsi="Times New Roman" w:cs="Times New Roman"/>
          <w:sz w:val="28"/>
          <w:szCs w:val="28"/>
        </w:rPr>
        <w:t xml:space="preserve">: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Начальником сектора экономики и финансов 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Усач Ниной </w:t>
      </w:r>
      <w:proofErr w:type="gramStart"/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Павловной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proofErr w:type="gramEnd"/>
    </w:p>
    <w:p w:rsidR="00CF1E07" w:rsidRDefault="00E85DEE" w:rsidP="00E85DEE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1E07">
        <w:rPr>
          <w:rFonts w:ascii="Times New Roman" w:hAnsi="Times New Roman" w:cs="Times New Roman"/>
          <w:sz w:val="28"/>
          <w:szCs w:val="28"/>
        </w:rPr>
        <w:t>проведен</w:t>
      </w:r>
      <w:r w:rsidR="00CF1E07">
        <w:rPr>
          <w:rFonts w:ascii="Times New Roman" w:hAnsi="Times New Roman" w:cs="Times New Roman"/>
          <w:sz w:val="28"/>
          <w:szCs w:val="28"/>
        </w:rPr>
        <w:t>а</w:t>
      </w:r>
      <w:r w:rsidRPr="00CF1E07"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CF1E07">
        <w:rPr>
          <w:rFonts w:ascii="Times New Roman" w:hAnsi="Times New Roman" w:cs="Times New Roman"/>
          <w:sz w:val="28"/>
          <w:szCs w:val="28"/>
        </w:rPr>
        <w:t>ая</w:t>
      </w:r>
      <w:r w:rsidRPr="00CF1E07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</w:t>
      </w:r>
      <w:r w:rsid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ого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специалист</w:t>
      </w:r>
      <w:r w:rsid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 ведению бухгалтерского учета сектора экономики и финансов</w:t>
      </w:r>
    </w:p>
    <w:p w:rsidR="00E85DEE" w:rsidRPr="00E14E6E" w:rsidRDefault="00B048CD" w:rsidP="00E85DE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за период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Вид аудиторской проверки: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плановая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 проведения аудиторско</w:t>
      </w:r>
      <w:r w:rsidR="00CF1E07">
        <w:rPr>
          <w:rFonts w:ascii="Times New Roman" w:hAnsi="Times New Roman" w:cs="Times New Roman"/>
          <w:sz w:val="28"/>
          <w:szCs w:val="28"/>
        </w:rPr>
        <w:t>го мероприятия</w:t>
      </w:r>
      <w:r w:rsidRPr="00A45B34">
        <w:rPr>
          <w:rFonts w:ascii="Times New Roman" w:hAnsi="Times New Roman" w:cs="Times New Roman"/>
          <w:sz w:val="28"/>
          <w:szCs w:val="28"/>
        </w:rPr>
        <w:t xml:space="preserve">: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Методы проведения аудиторской проверки: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пересчет</w:t>
      </w:r>
    </w:p>
    <w:p w:rsidR="00E85DEE" w:rsidRPr="00A45B34" w:rsidRDefault="00DB47AA" w:rsidP="00DB47A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DEE" w:rsidRPr="00A45B34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E85DEE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Правильность и обоснованность расчетов по фонду оплаты труда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, отчислений страховых взносов;</w:t>
      </w:r>
    </w:p>
    <w:p w:rsidR="00B60ED5" w:rsidRPr="00CF1E07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Исполнение контрактных обязательств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CF1E07" w:rsidRPr="00B60ED5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CF1E07" w:rsidRPr="00B60ED5">
        <w:rPr>
          <w:rFonts w:ascii="Times New Roman" w:hAnsi="Times New Roman" w:cs="Times New Roman"/>
          <w:i/>
          <w:sz w:val="28"/>
          <w:szCs w:val="28"/>
          <w:u w:val="single"/>
        </w:rPr>
        <w:t>Составление и предоставление бюджетной отчетности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85DEE" w:rsidRPr="00A45B34" w:rsidRDefault="00E85DEE" w:rsidP="00DB47AA">
      <w:pPr>
        <w:pStyle w:val="ConsPlusNonformat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Краткая</w:t>
      </w:r>
      <w:r w:rsidR="00B048CD" w:rsidRPr="00A45B34">
        <w:rPr>
          <w:rFonts w:ascii="Times New Roman" w:hAnsi="Times New Roman" w:cs="Times New Roman"/>
          <w:sz w:val="28"/>
          <w:szCs w:val="28"/>
        </w:rPr>
        <w:t xml:space="preserve"> информация об объектах аудита:</w:t>
      </w:r>
    </w:p>
    <w:p w:rsidR="00E85DEE" w:rsidRPr="00B60ED5" w:rsidRDefault="003B7D8D" w:rsidP="00B048C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Должность г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лавн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ого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 ведению бухгалтерского учета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предусмотрена в штатном расписании с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экономики и финансов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который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является структурным подразделением Администрации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Андреевского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поселения, обеспечивающим обслуживание местного бюджета, проведение единой финансовой и бюджетной политики. В своей работе сектор руководствуется Конституцией и законами РФ, указами и распоряжениями Президента РФ, постановлениями и распоряжениями Правительства РФ. постановлениями и распоряжениями Правительства РО, приказами министерства финансов РФ и РО, нормативными актами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органов местного самоуправления.  </w:t>
      </w:r>
    </w:p>
    <w:p w:rsidR="00B048CD" w:rsidRPr="00A45B34" w:rsidRDefault="00B048CD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 </w:t>
      </w:r>
      <w:r w:rsidR="00FA606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B34">
        <w:rPr>
          <w:rFonts w:ascii="Times New Roman" w:hAnsi="Times New Roman" w:cs="Times New Roman"/>
          <w:sz w:val="28"/>
          <w:szCs w:val="28"/>
        </w:rPr>
        <w:t xml:space="preserve">   В ходе проведения аудиторск</w:t>
      </w:r>
      <w:r w:rsidR="003B7D8D">
        <w:rPr>
          <w:rFonts w:ascii="Times New Roman" w:hAnsi="Times New Roman" w:cs="Times New Roman"/>
          <w:sz w:val="28"/>
          <w:szCs w:val="28"/>
        </w:rPr>
        <w:t>ого мероприятия</w:t>
      </w:r>
      <w:r w:rsidRPr="00A45B34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60ED5" w:rsidRDefault="00E85DEE" w:rsidP="00FA60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60ED5">
        <w:rPr>
          <w:rFonts w:ascii="Times New Roman" w:hAnsi="Times New Roman" w:cs="Times New Roman"/>
          <w:sz w:val="28"/>
          <w:szCs w:val="28"/>
        </w:rPr>
        <w:t>№</w:t>
      </w:r>
      <w:r w:rsidRPr="00A45B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48CD" w:rsidRPr="00B60ED5" w:rsidRDefault="00B048CD" w:rsidP="00B60ED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Штатная численность работников соответствует утвержденным штатным расписаниям по Администрации 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Андреевского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поселения.</w:t>
      </w:r>
    </w:p>
    <w:p w:rsidR="00B048CD" w:rsidRPr="003B7D8D" w:rsidRDefault="00B048CD" w:rsidP="003B7D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Должностные оклады муниципальных служащих, процентные надбавки, компенсация на лечение соответствуют решению Собрания депутатов 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Андреевского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28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.201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3B7D8D" w:rsidRPr="003B7D8D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Pr="003B7D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B7D8D">
        <w:rPr>
          <w:rFonts w:ascii="Times New Roman" w:hAnsi="Times New Roman" w:cs="Times New Roman"/>
          <w:i/>
          <w:sz w:val="28"/>
          <w:szCs w:val="28"/>
        </w:rPr>
        <w:t>«</w:t>
      </w:r>
      <w:r w:rsidR="003B7D8D" w:rsidRPr="003B7D8D">
        <w:rPr>
          <w:rFonts w:ascii="Times New Roman" w:hAnsi="Times New Roman" w:cs="Times New Roman"/>
          <w:i/>
          <w:sz w:val="28"/>
          <w:szCs w:val="28"/>
        </w:rPr>
        <w:t>Об утверждении «Положения об оплате труда муниципальных служащих органа местного самоуправления Андреевского сельского поселения»</w:t>
      </w:r>
      <w:r w:rsidRPr="003B7D8D">
        <w:rPr>
          <w:rFonts w:ascii="Times New Roman" w:hAnsi="Times New Roman" w:cs="Times New Roman"/>
          <w:i/>
          <w:sz w:val="28"/>
          <w:szCs w:val="28"/>
        </w:rPr>
        <w:t>».</w:t>
      </w:r>
    </w:p>
    <w:p w:rsidR="00B048CD" w:rsidRDefault="00B048CD" w:rsidP="00B048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Должностной оклад работник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, осуществляющ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их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техническое обеспечение деятельности ОМС, доплаты соответствуют решению Собрания депутатов 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Андреевского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.1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.2008 №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 xml:space="preserve"> 123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оплате труда работников, осуществляющих техническое обеспечение деятельности органов местного самоуправления 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Андреевского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поселения, и обслуживающего персонала органов местного самоуправления 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Андреевского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поселения».</w:t>
      </w:r>
    </w:p>
    <w:p w:rsidR="00B60ED5" w:rsidRDefault="00B60ED5" w:rsidP="00B048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Произведен пересчет страховых взносов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  фонда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оплаты труда, произведена сверка с отчетностью, направляемая в контролирующие органы. Расхождений не выявлено.</w:t>
      </w:r>
    </w:p>
    <w:p w:rsidR="002F3ACF" w:rsidRPr="007923C7" w:rsidRDefault="00FA6061" w:rsidP="001E30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CF" w:rsidRPr="007923C7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 w:rsidR="002F3ACF">
        <w:rPr>
          <w:rFonts w:ascii="Times New Roman" w:hAnsi="Times New Roman" w:cs="Times New Roman"/>
          <w:sz w:val="28"/>
          <w:szCs w:val="28"/>
        </w:rPr>
        <w:t>2</w:t>
      </w:r>
    </w:p>
    <w:p w:rsidR="002F3ACF" w:rsidRDefault="002F3ACF" w:rsidP="002F3ACF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3C7">
        <w:rPr>
          <w:rFonts w:ascii="Times New Roman" w:hAnsi="Times New Roman" w:cs="Times New Roman"/>
          <w:sz w:val="28"/>
          <w:szCs w:val="28"/>
        </w:rPr>
        <w:tab/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План-график закупок товаров, работ, услуг на 2020 финансовый год и плановый период 2021 и 2022 годов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размещен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опубликован 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  <w:r w:rsidRPr="00606F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06FC1" w:rsidRPr="0060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официальном сайте</w:t>
      </w:r>
      <w:r w:rsidR="00606F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0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течении финансового года в план-график внесено 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изменения, обоснование изменений: с приведением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Нарушений по заполнению форм плана-графика и размещению его не установлено.</w:t>
      </w:r>
    </w:p>
    <w:p w:rsidR="002F3ACF" w:rsidRDefault="002F3ACF" w:rsidP="002F3AC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1EF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Обязательства по заключенным муниципальным контрактам выполнены в полном объеме.</w:t>
      </w:r>
      <w:r w:rsidR="001E30B9" w:rsidRPr="001E30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E30B9">
        <w:rPr>
          <w:rFonts w:ascii="Times New Roman" w:hAnsi="Times New Roman" w:cs="Times New Roman"/>
          <w:i/>
          <w:sz w:val="28"/>
          <w:szCs w:val="28"/>
          <w:u w:val="single"/>
        </w:rPr>
        <w:t>Заключение и исполнение муниципальных контрактов проводится в соответствии с законодательством в сфере закупок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Просроченной кредиторской задолженности не выявлено.</w:t>
      </w:r>
      <w:r w:rsidR="001E30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60ED5" w:rsidRPr="00E9054A" w:rsidRDefault="00B60ED5" w:rsidP="001E30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4A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 w:rsidR="001E30B9">
        <w:rPr>
          <w:rFonts w:ascii="Times New Roman" w:hAnsi="Times New Roman" w:cs="Times New Roman"/>
          <w:sz w:val="28"/>
          <w:szCs w:val="28"/>
        </w:rPr>
        <w:t>3</w:t>
      </w:r>
    </w:p>
    <w:p w:rsidR="00E14E6E" w:rsidRDefault="00E9054A" w:rsidP="001E30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Бюджетная отчетность составлена в соответствии с Инструкцией о порядке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составления и представления годовой, квартальной и месячной отчетности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 исполнении бюджетов бюджетной системы Российской Федерации, утвержденной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приказом Минфина России от 28 декабря 2010 г. № 191н, и соответствует структуре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бюджетной классификации, 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которые применялись при утверждении Решения собрания депутатов о бюджете </w:t>
      </w:r>
      <w:r w:rsidR="001E30B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Андреевского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 отчетный финансовый год и на плановый период.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E9054A" w:rsidRDefault="00E9054A" w:rsidP="001E30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Организация бюджетного учета осуществляется в соответствии с Единым планом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счетов бухгалтерского учета для органов государственной власти (государственных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органов) и Инструкцией по его применению, утвержденными приказом Минфина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России от 1 декабря 2010 г. № 157н (далее – Инструкция № 157н).</w:t>
      </w:r>
    </w:p>
    <w:p w:rsidR="007923C7" w:rsidRDefault="00E14E6E" w:rsidP="001E30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Формирование и сдача отчетности производится в соответствии со статьей 264.2, 264.3 Бюджетного кодекса Российской Федерации, приказами Министерства финансов Российской Федерации от 28.12.2010 №191н</w:t>
      </w:r>
      <w:r w:rsidR="007923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923C7" w:rsidRPr="007923C7">
        <w:rPr>
          <w:rFonts w:ascii="Times New Roman" w:eastAsia="Calibri" w:hAnsi="Times New Roman" w:cs="Times New Roman"/>
          <w:i/>
          <w:sz w:val="28"/>
          <w:szCs w:val="28"/>
          <w:u w:val="single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, распоряжения Администрации </w:t>
      </w:r>
      <w:r w:rsidR="00C47F76">
        <w:rPr>
          <w:rFonts w:ascii="Times New Roman" w:hAnsi="Times New Roman" w:cs="Times New Roman"/>
          <w:i/>
          <w:sz w:val="28"/>
          <w:szCs w:val="28"/>
          <w:u w:val="single"/>
        </w:rPr>
        <w:t>Андреевского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C47F7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>0.12.2019 года</w:t>
      </w:r>
      <w:r w:rsidR="00C47F76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24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 сроках представления годовой отчетности за 2019 год, месячной и квартальной отчетности в 2020 году»</w:t>
      </w:r>
      <w:r w:rsid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E14E6E" w:rsidRDefault="007923C7" w:rsidP="001E30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Бюджетная отчетность составлена нарастающим итогом, в рублях с точностью до второго десятичного знака после запятой, что соответствует п.9 Инструкции 191Н все графы заполнены, строки, не содержащие числового значения, прочеркнуты. Нарушений бюджетного законодательства в отношении бюджетной отчетности не выявлено.</w:t>
      </w:r>
    </w:p>
    <w:p w:rsidR="00481EFD" w:rsidRPr="00481EFD" w:rsidRDefault="00481EFD" w:rsidP="007923C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048CD" w:rsidRPr="00A45B34" w:rsidRDefault="00481EFD" w:rsidP="001F12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A7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>Начальник</w:t>
      </w:r>
      <w:r w:rsidR="00D12BA7">
        <w:rPr>
          <w:rFonts w:ascii="Times New Roman" w:hAnsi="Times New Roman" w:cs="Times New Roman"/>
          <w:sz w:val="28"/>
          <w:szCs w:val="28"/>
        </w:rPr>
        <w:t xml:space="preserve"> </w:t>
      </w:r>
      <w:r w:rsidRPr="00B60ED5">
        <w:rPr>
          <w:rFonts w:ascii="Times New Roman" w:hAnsi="Times New Roman" w:cs="Times New Roman"/>
          <w:sz w:val="28"/>
          <w:szCs w:val="28"/>
        </w:rPr>
        <w:t>сектора</w:t>
      </w:r>
    </w:p>
    <w:p w:rsidR="00B028E6" w:rsidRPr="00B60ED5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                      </w:t>
      </w:r>
      <w:r w:rsidR="00D12BA7">
        <w:rPr>
          <w:rFonts w:ascii="Times New Roman" w:hAnsi="Times New Roman" w:cs="Times New Roman"/>
          <w:sz w:val="28"/>
          <w:szCs w:val="28"/>
        </w:rPr>
        <w:t xml:space="preserve">   </w:t>
      </w:r>
      <w:r w:rsidRPr="00B60ED5">
        <w:rPr>
          <w:rFonts w:ascii="Times New Roman" w:hAnsi="Times New Roman" w:cs="Times New Roman"/>
          <w:sz w:val="28"/>
          <w:szCs w:val="28"/>
        </w:rPr>
        <w:t xml:space="preserve">   </w:t>
      </w:r>
      <w:r w:rsidR="00C47F76">
        <w:rPr>
          <w:rFonts w:ascii="Times New Roman" w:hAnsi="Times New Roman" w:cs="Times New Roman"/>
          <w:sz w:val="28"/>
          <w:szCs w:val="28"/>
        </w:rPr>
        <w:t>Н.П. Усач</w:t>
      </w:r>
    </w:p>
    <w:p w:rsidR="001F1262" w:rsidRDefault="001F1262" w:rsidP="00B028E6">
      <w:pPr>
        <w:rPr>
          <w:rFonts w:ascii="Times New Roman" w:hAnsi="Times New Roman" w:cs="Times New Roman"/>
          <w:sz w:val="28"/>
          <w:szCs w:val="28"/>
        </w:rPr>
      </w:pPr>
    </w:p>
    <w:p w:rsidR="00975790" w:rsidRPr="00B028E6" w:rsidRDefault="00C47F76" w:rsidP="00C47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12B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28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28E6">
        <w:rPr>
          <w:rFonts w:ascii="Times New Roman" w:hAnsi="Times New Roman" w:cs="Times New Roman"/>
          <w:sz w:val="28"/>
          <w:szCs w:val="28"/>
        </w:rPr>
        <w:t>.202</w:t>
      </w:r>
      <w:r w:rsidR="001F1262">
        <w:rPr>
          <w:rFonts w:ascii="Times New Roman" w:hAnsi="Times New Roman" w:cs="Times New Roman"/>
          <w:sz w:val="28"/>
          <w:szCs w:val="28"/>
        </w:rPr>
        <w:t>1</w:t>
      </w:r>
      <w:r w:rsidR="00B028E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75790" w:rsidRPr="00B028E6" w:rsidSect="0072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5F0"/>
    <w:multiLevelType w:val="hybridMultilevel"/>
    <w:tmpl w:val="2948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6A49"/>
    <w:multiLevelType w:val="hybridMultilevel"/>
    <w:tmpl w:val="4F40D88A"/>
    <w:lvl w:ilvl="0" w:tplc="5F583B82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95"/>
    <w:rsid w:val="00060646"/>
    <w:rsid w:val="001E30B9"/>
    <w:rsid w:val="001F1262"/>
    <w:rsid w:val="002F3ACF"/>
    <w:rsid w:val="003B7D8D"/>
    <w:rsid w:val="00453F95"/>
    <w:rsid w:val="00481EFD"/>
    <w:rsid w:val="00606FC1"/>
    <w:rsid w:val="007271A4"/>
    <w:rsid w:val="007923C7"/>
    <w:rsid w:val="00975790"/>
    <w:rsid w:val="00A45B34"/>
    <w:rsid w:val="00B028E6"/>
    <w:rsid w:val="00B048CD"/>
    <w:rsid w:val="00B60ED5"/>
    <w:rsid w:val="00C47F76"/>
    <w:rsid w:val="00CF1E07"/>
    <w:rsid w:val="00D12BA7"/>
    <w:rsid w:val="00D255BC"/>
    <w:rsid w:val="00DB47AA"/>
    <w:rsid w:val="00E14E6E"/>
    <w:rsid w:val="00E85DEE"/>
    <w:rsid w:val="00E9054A"/>
    <w:rsid w:val="00F1271D"/>
    <w:rsid w:val="00FA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47C8"/>
  <w15:docId w15:val="{D80AB27A-4A36-455B-9696-BAC3C0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0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usach_1959@mail.ru</cp:lastModifiedBy>
  <cp:revision>16</cp:revision>
  <cp:lastPrinted>2021-08-17T14:11:00Z</cp:lastPrinted>
  <dcterms:created xsi:type="dcterms:W3CDTF">2021-01-27T18:03:00Z</dcterms:created>
  <dcterms:modified xsi:type="dcterms:W3CDTF">2021-08-19T13:00:00Z</dcterms:modified>
</cp:coreProperties>
</file>