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873593" w:rsidRPr="00431BD0" w:rsidRDefault="00873593" w:rsidP="00431BD0">
      <w:pPr>
        <w:pStyle w:val="a6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31BD0">
        <w:rPr>
          <w:rFonts w:ascii="Times New Roman" w:hAnsi="Times New Roman" w:cs="Times New Roman"/>
          <w:color w:val="0070C0"/>
          <w:sz w:val="32"/>
          <w:szCs w:val="32"/>
        </w:rPr>
        <w:t>ИНИЦИАТИВНОЕ  БЮДЖЕТИРОВАНИЕ</w:t>
      </w:r>
    </w:p>
    <w:p w:rsidR="00873593" w:rsidRPr="00431BD0" w:rsidRDefault="00873593" w:rsidP="00431BD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431BD0">
        <w:rPr>
          <w:rFonts w:ascii="Times New Roman" w:hAnsi="Times New Roman" w:cs="Times New Roman"/>
          <w:sz w:val="32"/>
          <w:szCs w:val="32"/>
        </w:rPr>
        <w:t>Решение вопросов местного значения совместными усилиями населения, бизнеса, власти</w:t>
      </w:r>
    </w:p>
    <w:p w:rsidR="00E03347" w:rsidRPr="00E03347" w:rsidRDefault="00873593" w:rsidP="0095433F">
      <w:pPr>
        <w:ind w:left="-567" w:right="-143"/>
      </w:pPr>
      <w:r>
        <w:t xml:space="preserve">      </w:t>
      </w:r>
      <w:r>
        <w:rPr>
          <w:noProof/>
        </w:rPr>
        <w:drawing>
          <wp:inline distT="0" distB="0" distL="0" distR="0">
            <wp:extent cx="571500" cy="892175"/>
            <wp:effectExtent l="19050" t="0" r="0" b="0"/>
            <wp:docPr id="8" name="Рисунок 7" descr="8eec3d81-195c-11e4-aa15-ac220b7f62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ec3d81-195c-11e4-aa15-ac220b7f62d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7" name="Рисунок 6" descr="26fa69079a59605f2cbc53f630c8ca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fa69079a59605f2cbc53f630c8ca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06" cy="89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895350"/>
            <wp:effectExtent l="19050" t="0" r="0" b="0"/>
            <wp:docPr id="6" name="Рисунок 5" descr="2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76250" cy="819150"/>
            <wp:effectExtent l="19050" t="0" r="0" b="0"/>
            <wp:docPr id="5" name="Рисунок 4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14375" cy="819150"/>
            <wp:effectExtent l="19050" t="0" r="9525" b="0"/>
            <wp:docPr id="4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895350"/>
            <wp:effectExtent l="19050" t="0" r="9525" b="0"/>
            <wp:docPr id="3" name="Рисунок 2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593">
        <w:rPr>
          <w:noProof/>
        </w:rPr>
        <w:drawing>
          <wp:inline distT="0" distB="0" distL="0" distR="0">
            <wp:extent cx="561975" cy="819149"/>
            <wp:effectExtent l="19050" t="0" r="9525" b="0"/>
            <wp:docPr id="2" name="Рисунок 0" descr="sport-ozd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ozdoro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56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214F6">
        <w:rPr>
          <w:noProof/>
        </w:rPr>
        <w:drawing>
          <wp:inline distT="0" distB="0" distL="0" distR="0">
            <wp:extent cx="676275" cy="895350"/>
            <wp:effectExtent l="19050" t="0" r="9525" b="0"/>
            <wp:docPr id="27" name="Рисунок 26" descr="[wallcoo.com]_spring_scene_12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wallcoo.com]_spring_scene_1265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33F" w:rsidRPr="0095433F">
        <w:rPr>
          <w:noProof/>
        </w:rPr>
        <w:t xml:space="preserve"> </w:t>
      </w:r>
      <w:r w:rsidR="0095433F" w:rsidRPr="0095433F">
        <w:rPr>
          <w:noProof/>
        </w:rPr>
        <w:drawing>
          <wp:inline distT="0" distB="0" distL="0" distR="0">
            <wp:extent cx="695325" cy="895350"/>
            <wp:effectExtent l="19050" t="0" r="9525" b="0"/>
            <wp:docPr id="30" name="Рисунок 27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6095"/>
      </w:tblGrid>
      <w:tr w:rsidR="00E03347" w:rsidTr="00122C7A">
        <w:tc>
          <w:tcPr>
            <w:tcW w:w="3653" w:type="dxa"/>
          </w:tcPr>
          <w:p w:rsidR="00E03347" w:rsidRDefault="00E03347" w:rsidP="004A43D0"/>
        </w:tc>
        <w:tc>
          <w:tcPr>
            <w:tcW w:w="6095" w:type="dxa"/>
          </w:tcPr>
          <w:p w:rsidR="00E03347" w:rsidRPr="00122C7A" w:rsidRDefault="00E03347" w:rsidP="004A43D0">
            <w:pPr>
              <w:rPr>
                <w:rFonts w:ascii="Times New Roman" w:hAnsi="Times New Roman" w:cs="Times New Roman"/>
              </w:rPr>
            </w:pPr>
            <w:r w:rsidRPr="004A43D0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4A43D0">
              <w:rPr>
                <w:rFonts w:ascii="Times New Roman" w:hAnsi="Times New Roman" w:cs="Times New Roman"/>
                <w:b/>
              </w:rPr>
              <w:t>этап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43D0">
              <w:rPr>
                <w:rFonts w:ascii="Times New Roman" w:hAnsi="Times New Roman" w:cs="Times New Roman"/>
              </w:rPr>
              <w:t>Собрание</w:t>
            </w:r>
          </w:p>
        </w:tc>
      </w:tr>
      <w:tr w:rsidR="00B37E7B" w:rsidTr="00122C7A">
        <w:tc>
          <w:tcPr>
            <w:tcW w:w="3653" w:type="dxa"/>
          </w:tcPr>
          <w:p w:rsidR="00B37E7B" w:rsidRDefault="00B37E7B" w:rsidP="004A43D0">
            <w:r w:rsidRPr="00E03347">
              <w:rPr>
                <w:noProof/>
              </w:rPr>
              <w:drawing>
                <wp:inline distT="0" distB="0" distL="0" distR="0">
                  <wp:extent cx="1028700" cy="704850"/>
                  <wp:effectExtent l="19050" t="0" r="0" b="0"/>
                  <wp:docPr id="14" name="Рисунок 8" descr="1465565_kartinki-dlya-prezentacii-chelovech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5565_kartinki-dlya-prezentacii-chelovechki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3" cy="70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vAlign w:val="center"/>
          </w:tcPr>
          <w:p w:rsidR="00B37E7B" w:rsidRPr="00E03347" w:rsidRDefault="00B37E7B" w:rsidP="00B37E7B">
            <w:pPr>
              <w:ind w:left="175"/>
              <w:jc w:val="center"/>
              <w:rPr>
                <w:rFonts w:ascii="Times New Roman" w:hAnsi="Times New Roman" w:cs="Times New Roman"/>
              </w:rPr>
            </w:pPr>
            <w:r w:rsidRPr="00E03347">
              <w:rPr>
                <w:rFonts w:ascii="Times New Roman" w:hAnsi="Times New Roman" w:cs="Times New Roman"/>
              </w:rPr>
              <w:t>Проведение собрания населения с целью выявления общей проблемы. Решение  собрания  оформляется протоколом.</w:t>
            </w:r>
          </w:p>
        </w:tc>
      </w:tr>
      <w:tr w:rsidR="00B37E7B" w:rsidTr="00122C7A">
        <w:tc>
          <w:tcPr>
            <w:tcW w:w="3653" w:type="dxa"/>
          </w:tcPr>
          <w:p w:rsidR="00B37E7B" w:rsidRPr="00E03347" w:rsidRDefault="00B37E7B" w:rsidP="00C81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6095" w:type="dxa"/>
            <w:vMerge/>
          </w:tcPr>
          <w:p w:rsidR="00B37E7B" w:rsidRPr="00E03347" w:rsidRDefault="00B37E7B" w:rsidP="004A43D0">
            <w:pPr>
              <w:rPr>
                <w:rFonts w:ascii="Times New Roman" w:hAnsi="Times New Roman" w:cs="Times New Roman"/>
              </w:rPr>
            </w:pPr>
          </w:p>
        </w:tc>
      </w:tr>
      <w:tr w:rsidR="00B37E7B" w:rsidTr="00122C7A">
        <w:tc>
          <w:tcPr>
            <w:tcW w:w="3653" w:type="dxa"/>
          </w:tcPr>
          <w:p w:rsidR="00B37E7B" w:rsidRDefault="00B37E7B" w:rsidP="004A43D0"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759853" cy="605307"/>
                  <wp:effectExtent l="19050" t="0" r="2147" b="0"/>
                  <wp:docPr id="18" name="Рисунок 17" descr="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7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28" cy="60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/>
          </w:tcPr>
          <w:p w:rsidR="00B37E7B" w:rsidRPr="00E03347" w:rsidRDefault="00B37E7B" w:rsidP="004A43D0">
            <w:pPr>
              <w:rPr>
                <w:rFonts w:ascii="Times New Roman" w:hAnsi="Times New Roman" w:cs="Times New Roman"/>
              </w:rPr>
            </w:pPr>
          </w:p>
        </w:tc>
      </w:tr>
      <w:tr w:rsidR="00B37E7B" w:rsidTr="00122C7A">
        <w:tc>
          <w:tcPr>
            <w:tcW w:w="3653" w:type="dxa"/>
          </w:tcPr>
          <w:p w:rsidR="00B37E7B" w:rsidRPr="00E03347" w:rsidRDefault="00B37E7B" w:rsidP="00C81548">
            <w:pPr>
              <w:rPr>
                <w:rFonts w:ascii="Times New Roman" w:hAnsi="Times New Roman" w:cs="Times New Roman"/>
              </w:rPr>
            </w:pPr>
            <w:r w:rsidRPr="00E03347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6095" w:type="dxa"/>
          </w:tcPr>
          <w:p w:rsidR="00B37E7B" w:rsidRPr="00E03347" w:rsidRDefault="00B37E7B" w:rsidP="00B0527C">
            <w:pPr>
              <w:rPr>
                <w:rFonts w:ascii="Times New Roman" w:hAnsi="Times New Roman" w:cs="Times New Roman"/>
              </w:rPr>
            </w:pPr>
            <w:r w:rsidRPr="00E03347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03347">
              <w:rPr>
                <w:rFonts w:ascii="Times New Roman" w:hAnsi="Times New Roman" w:cs="Times New Roman"/>
                <w:b/>
              </w:rPr>
              <w:t>этап</w:t>
            </w:r>
            <w:r w:rsidRPr="00E03347">
              <w:rPr>
                <w:rFonts w:ascii="Times New Roman" w:hAnsi="Times New Roman" w:cs="Times New Roman"/>
              </w:rPr>
              <w:t xml:space="preserve"> Подготовка проекта</w:t>
            </w:r>
            <w:r w:rsidR="00C81548">
              <w:rPr>
                <w:rFonts w:ascii="Times New Roman" w:hAnsi="Times New Roman" w:cs="Times New Roman"/>
              </w:rPr>
              <w:t>.</w:t>
            </w:r>
          </w:p>
        </w:tc>
      </w:tr>
      <w:tr w:rsidR="00B37E7B" w:rsidTr="00122C7A">
        <w:tc>
          <w:tcPr>
            <w:tcW w:w="3653" w:type="dxa"/>
          </w:tcPr>
          <w:p w:rsidR="00B37E7B" w:rsidRPr="00B37E7B" w:rsidRDefault="00B37E7B" w:rsidP="00B0527C">
            <w:pPr>
              <w:rPr>
                <w:rFonts w:ascii="Times New Roman" w:hAnsi="Times New Roman" w:cs="Times New Roman"/>
              </w:rPr>
            </w:pPr>
            <w:r w:rsidRPr="00B37E7B">
              <w:rPr>
                <w:rFonts w:ascii="Times New Roman" w:hAnsi="Times New Roman" w:cs="Times New Roman"/>
              </w:rPr>
              <w:t xml:space="preserve">                                </w:t>
            </w:r>
            <w:r w:rsidRPr="00B37E7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6332" cy="515155"/>
                  <wp:effectExtent l="19050" t="0" r="8568" b="0"/>
                  <wp:docPr id="16" name="Рисунок 15" descr="lea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12" cy="51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37E7B" w:rsidRPr="00E03347" w:rsidRDefault="00B37E7B" w:rsidP="00B84E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 подготавливает проект и направляет его в муниципальное образование</w:t>
            </w:r>
            <w:r w:rsidR="00C81548">
              <w:rPr>
                <w:rFonts w:ascii="Times New Roman" w:hAnsi="Times New Roman" w:cs="Times New Roman"/>
              </w:rPr>
              <w:t>.</w:t>
            </w:r>
          </w:p>
        </w:tc>
      </w:tr>
      <w:tr w:rsidR="00B37E7B" w:rsidTr="00122C7A">
        <w:tc>
          <w:tcPr>
            <w:tcW w:w="3653" w:type="dxa"/>
          </w:tcPr>
          <w:p w:rsidR="00B37E7B" w:rsidRPr="00B37E7B" w:rsidRDefault="00B37E7B" w:rsidP="004A4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37E7B" w:rsidRPr="00B37E7B" w:rsidRDefault="00B37E7B" w:rsidP="004A43D0">
            <w:pPr>
              <w:rPr>
                <w:rFonts w:ascii="Times New Roman" w:hAnsi="Times New Roman" w:cs="Times New Roman"/>
              </w:rPr>
            </w:pPr>
            <w:r w:rsidRPr="00B37E7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37E7B">
              <w:rPr>
                <w:rFonts w:ascii="Times New Roman" w:hAnsi="Times New Roman" w:cs="Times New Roman"/>
                <w:b/>
              </w:rPr>
              <w:t xml:space="preserve"> этап </w:t>
            </w:r>
            <w:r w:rsidRPr="00B37E7B">
              <w:rPr>
                <w:rFonts w:ascii="Times New Roman" w:hAnsi="Times New Roman" w:cs="Times New Roman"/>
              </w:rPr>
              <w:t>Конкурсный отбор проектов муниципальной комиссией</w:t>
            </w:r>
            <w:r w:rsidR="00C81548">
              <w:rPr>
                <w:rFonts w:ascii="Times New Roman" w:hAnsi="Times New Roman" w:cs="Times New Roman"/>
              </w:rPr>
              <w:t>.</w:t>
            </w:r>
          </w:p>
        </w:tc>
      </w:tr>
      <w:tr w:rsidR="00B37E7B" w:rsidTr="00122C7A">
        <w:tc>
          <w:tcPr>
            <w:tcW w:w="3653" w:type="dxa"/>
          </w:tcPr>
          <w:p w:rsidR="00B37E7B" w:rsidRDefault="00B37E7B" w:rsidP="004A43D0">
            <w:r w:rsidRPr="00B37E7B">
              <w:rPr>
                <w:noProof/>
              </w:rPr>
              <w:drawing>
                <wp:inline distT="0" distB="0" distL="0" distR="0">
                  <wp:extent cx="1181100" cy="733425"/>
                  <wp:effectExtent l="19050" t="0" r="0" b="0"/>
                  <wp:docPr id="17" name="Рисунок 1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37E7B" w:rsidRPr="00B84E0B" w:rsidRDefault="00B37E7B" w:rsidP="00C81548">
            <w:pPr>
              <w:jc w:val="both"/>
              <w:rPr>
                <w:rFonts w:ascii="Times New Roman" w:hAnsi="Times New Roman" w:cs="Times New Roman"/>
              </w:rPr>
            </w:pPr>
            <w:r w:rsidRPr="00B84E0B">
              <w:rPr>
                <w:rFonts w:ascii="Times New Roman" w:hAnsi="Times New Roman" w:cs="Times New Roman"/>
              </w:rPr>
              <w:t xml:space="preserve">Муниципальная комиссия проводит отбор проектов, по результатам которого оформляется протокол. Далее заявки, подготовленные  инициативной группой, представителями органов местного самоуправления и экспертами, направляются в Министерство территориального развития </w:t>
            </w:r>
            <w:r w:rsidR="00C81548">
              <w:rPr>
                <w:rFonts w:ascii="Times New Roman" w:hAnsi="Times New Roman" w:cs="Times New Roman"/>
              </w:rPr>
              <w:t>Ростовской области</w:t>
            </w:r>
            <w:r w:rsidRPr="00B84E0B">
              <w:rPr>
                <w:rFonts w:ascii="Times New Roman" w:hAnsi="Times New Roman" w:cs="Times New Roman"/>
              </w:rPr>
              <w:t>.</w:t>
            </w:r>
          </w:p>
        </w:tc>
      </w:tr>
      <w:tr w:rsidR="00B37E7B" w:rsidTr="00122C7A">
        <w:tc>
          <w:tcPr>
            <w:tcW w:w="3653" w:type="dxa"/>
          </w:tcPr>
          <w:p w:rsidR="00B37E7B" w:rsidRPr="00B84E0B" w:rsidRDefault="00B84E0B" w:rsidP="00C81548">
            <w:pPr>
              <w:rPr>
                <w:rFonts w:ascii="Times New Roman" w:hAnsi="Times New Roman" w:cs="Times New Roman"/>
              </w:rPr>
            </w:pPr>
            <w:r w:rsidRPr="00B84E0B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6095" w:type="dxa"/>
          </w:tcPr>
          <w:p w:rsidR="00B37E7B" w:rsidRPr="00B84E0B" w:rsidRDefault="00B84E0B" w:rsidP="00C81548">
            <w:pPr>
              <w:rPr>
                <w:rFonts w:ascii="Times New Roman" w:hAnsi="Times New Roman" w:cs="Times New Roman"/>
              </w:rPr>
            </w:pPr>
            <w:r w:rsidRPr="00B84E0B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84E0B">
              <w:rPr>
                <w:rFonts w:ascii="Times New Roman" w:hAnsi="Times New Roman" w:cs="Times New Roman"/>
                <w:b/>
              </w:rPr>
              <w:t xml:space="preserve"> этап</w:t>
            </w:r>
            <w:r w:rsidRPr="00B84E0B">
              <w:rPr>
                <w:rFonts w:ascii="Times New Roman" w:hAnsi="Times New Roman" w:cs="Times New Roman"/>
              </w:rPr>
              <w:t xml:space="preserve"> Конкурсный отбор заявок </w:t>
            </w:r>
            <w:r w:rsidR="00C81548">
              <w:rPr>
                <w:rFonts w:ascii="Times New Roman" w:hAnsi="Times New Roman" w:cs="Times New Roman"/>
              </w:rPr>
              <w:t>областной</w:t>
            </w:r>
            <w:r w:rsidRPr="00B84E0B">
              <w:rPr>
                <w:rFonts w:ascii="Times New Roman" w:hAnsi="Times New Roman" w:cs="Times New Roman"/>
              </w:rPr>
              <w:t xml:space="preserve"> комиссией</w:t>
            </w:r>
            <w:r w:rsidR="00C81548">
              <w:rPr>
                <w:rFonts w:ascii="Times New Roman" w:hAnsi="Times New Roman" w:cs="Times New Roman"/>
              </w:rPr>
              <w:t>.</w:t>
            </w:r>
          </w:p>
        </w:tc>
      </w:tr>
      <w:tr w:rsidR="00B37E7B" w:rsidTr="00122C7A">
        <w:tc>
          <w:tcPr>
            <w:tcW w:w="3653" w:type="dxa"/>
          </w:tcPr>
          <w:p w:rsidR="00B37E7B" w:rsidRPr="00B37E7B" w:rsidRDefault="00B84E0B" w:rsidP="004A43D0">
            <w: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>
                  <wp:extent cx="1228725" cy="676275"/>
                  <wp:effectExtent l="19050" t="0" r="9525" b="0"/>
                  <wp:docPr id="19" name="Рисунок 18" descr="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6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37E7B" w:rsidRPr="00B84E0B" w:rsidRDefault="00C81548" w:rsidP="00C815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</w:t>
            </w:r>
            <w:r w:rsidR="00B84E0B" w:rsidRPr="00B84E0B">
              <w:rPr>
                <w:rFonts w:ascii="Times New Roman" w:hAnsi="Times New Roman" w:cs="Times New Roman"/>
              </w:rPr>
              <w:t xml:space="preserve"> комиссия проводит отбор заявок (проектов) – победителей </w:t>
            </w:r>
            <w:r>
              <w:rPr>
                <w:rFonts w:ascii="Times New Roman" w:hAnsi="Times New Roman" w:cs="Times New Roman"/>
              </w:rPr>
              <w:t>областного</w:t>
            </w:r>
            <w:r w:rsidR="00B84E0B" w:rsidRPr="00B84E0B">
              <w:rPr>
                <w:rFonts w:ascii="Times New Roman" w:hAnsi="Times New Roman" w:cs="Times New Roman"/>
              </w:rPr>
              <w:t xml:space="preserve"> уровня и распределяет субсидии между муниципальными образованиями.</w:t>
            </w:r>
          </w:p>
        </w:tc>
      </w:tr>
      <w:tr w:rsidR="00B84E0B" w:rsidTr="00122C7A">
        <w:tc>
          <w:tcPr>
            <w:tcW w:w="3653" w:type="dxa"/>
          </w:tcPr>
          <w:p w:rsidR="00B84E0B" w:rsidRPr="00B84E0B" w:rsidRDefault="00B84E0B" w:rsidP="004A4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84E0B" w:rsidRPr="00B84E0B" w:rsidRDefault="00B84E0B" w:rsidP="004A43D0">
            <w:pPr>
              <w:rPr>
                <w:rFonts w:ascii="Times New Roman" w:hAnsi="Times New Roman" w:cs="Times New Roman"/>
              </w:rPr>
            </w:pPr>
            <w:r w:rsidRPr="00B84E0B">
              <w:rPr>
                <w:rFonts w:ascii="Times New Roman" w:hAnsi="Times New Roman" w:cs="Times New Roman"/>
                <w:b/>
                <w:lang w:val="en-US"/>
              </w:rPr>
              <w:t xml:space="preserve">V </w:t>
            </w:r>
            <w:r w:rsidRPr="00B84E0B">
              <w:rPr>
                <w:rFonts w:ascii="Times New Roman" w:hAnsi="Times New Roman" w:cs="Times New Roman"/>
                <w:b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Заключение соглашения</w:t>
            </w:r>
          </w:p>
        </w:tc>
      </w:tr>
      <w:tr w:rsidR="00B84E0B" w:rsidTr="00122C7A">
        <w:tc>
          <w:tcPr>
            <w:tcW w:w="3653" w:type="dxa"/>
          </w:tcPr>
          <w:p w:rsidR="00B84E0B" w:rsidRPr="00B37E7B" w:rsidRDefault="00B84E0B" w:rsidP="004A43D0">
            <w:r>
              <w:rPr>
                <w:noProof/>
              </w:rPr>
              <w:drawing>
                <wp:inline distT="0" distB="0" distL="0" distR="0">
                  <wp:extent cx="962025" cy="581025"/>
                  <wp:effectExtent l="19050" t="0" r="9525" b="0"/>
                  <wp:docPr id="20" name="Рисунок 19" descr="udalennaya_rabota_na_domu_186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alennaya_rabota_na_domu_1864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84E0B" w:rsidRPr="00B84E0B" w:rsidRDefault="00B84E0B" w:rsidP="00C815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Министерством территориального развития и муниципальным образованием заключается Соглашение «О предоставлении субсидии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инициативного </w:t>
            </w:r>
            <w:proofErr w:type="spellStart"/>
            <w:r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</w:t>
            </w:r>
            <w:r w:rsidR="00C81548">
              <w:rPr>
                <w:rFonts w:ascii="Times New Roman" w:hAnsi="Times New Roman" w:cs="Times New Roman"/>
              </w:rPr>
              <w:t>Ростовской области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B84E0B" w:rsidTr="00122C7A">
        <w:tc>
          <w:tcPr>
            <w:tcW w:w="3653" w:type="dxa"/>
          </w:tcPr>
          <w:p w:rsidR="00B84E0B" w:rsidRPr="00B84E0B" w:rsidRDefault="00B84E0B" w:rsidP="00C81548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</w:t>
            </w:r>
          </w:p>
        </w:tc>
        <w:tc>
          <w:tcPr>
            <w:tcW w:w="6095" w:type="dxa"/>
          </w:tcPr>
          <w:p w:rsidR="00B84E0B" w:rsidRPr="007214F6" w:rsidRDefault="007214F6" w:rsidP="004A43D0">
            <w:pPr>
              <w:rPr>
                <w:rFonts w:ascii="Times New Roman" w:hAnsi="Times New Roman" w:cs="Times New Roman"/>
              </w:rPr>
            </w:pPr>
            <w:r w:rsidRPr="004B6192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4B6192">
              <w:rPr>
                <w:rFonts w:ascii="Times New Roman" w:hAnsi="Times New Roman" w:cs="Times New Roman"/>
                <w:b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 xml:space="preserve"> Сбор средств. Отбор подрядчиков на выполнение работ </w:t>
            </w:r>
          </w:p>
        </w:tc>
      </w:tr>
      <w:tr w:rsidR="00B84E0B" w:rsidTr="00122C7A">
        <w:tc>
          <w:tcPr>
            <w:tcW w:w="3653" w:type="dxa"/>
          </w:tcPr>
          <w:p w:rsidR="00B84E0B" w:rsidRPr="00B37E7B" w:rsidRDefault="00B84E0B" w:rsidP="004A43D0">
            <w:r>
              <w:t xml:space="preserve">                                      </w:t>
            </w:r>
            <w:r w:rsidRPr="00B84E0B">
              <w:rPr>
                <w:noProof/>
              </w:rPr>
              <w:drawing>
                <wp:inline distT="0" distB="0" distL="0" distR="0">
                  <wp:extent cx="865961" cy="727657"/>
                  <wp:effectExtent l="19050" t="0" r="0" b="0"/>
                  <wp:docPr id="22" name="Рисунок 20" descr="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28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84E0B" w:rsidRPr="00B84E0B" w:rsidRDefault="007214F6" w:rsidP="004A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проводят конкурсный отбор подрядчиков на выполнение работ/оказание услуг в соответствии с Федеральным законом № 44-ФЗ.</w:t>
            </w:r>
          </w:p>
        </w:tc>
      </w:tr>
      <w:tr w:rsidR="007214F6" w:rsidTr="00122C7A">
        <w:tc>
          <w:tcPr>
            <w:tcW w:w="3653" w:type="dxa"/>
          </w:tcPr>
          <w:p w:rsidR="007214F6" w:rsidRPr="007214F6" w:rsidRDefault="007214F6" w:rsidP="004A4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7214F6" w:rsidRPr="007214F6" w:rsidRDefault="007214F6" w:rsidP="004A43D0">
            <w:pPr>
              <w:rPr>
                <w:rFonts w:ascii="Times New Roman" w:hAnsi="Times New Roman" w:cs="Times New Roman"/>
              </w:rPr>
            </w:pPr>
            <w:r w:rsidRPr="007214F6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7214F6">
              <w:rPr>
                <w:rFonts w:ascii="Times New Roman" w:hAnsi="Times New Roman" w:cs="Times New Roman"/>
                <w:b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 xml:space="preserve"> Предоставление субсидии</w:t>
            </w:r>
          </w:p>
        </w:tc>
      </w:tr>
      <w:tr w:rsidR="007214F6" w:rsidTr="00122C7A">
        <w:tc>
          <w:tcPr>
            <w:tcW w:w="3653" w:type="dxa"/>
          </w:tcPr>
          <w:p w:rsidR="007214F6" w:rsidRDefault="007214F6" w:rsidP="004A43D0">
            <w:r>
              <w:rPr>
                <w:noProof/>
              </w:rPr>
              <w:drawing>
                <wp:inline distT="0" distB="0" distL="0" distR="0">
                  <wp:extent cx="706871" cy="489397"/>
                  <wp:effectExtent l="0" t="0" r="0" b="0"/>
                  <wp:docPr id="25" name="Рисунок 24" descr="Tips Pengambilan Supplement Shakl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s Pengambilan Supplement Shaklee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13" cy="48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214F6" w:rsidRPr="007214F6" w:rsidRDefault="007214F6" w:rsidP="004A43D0">
            <w:pPr>
              <w:rPr>
                <w:rFonts w:ascii="Times New Roman" w:hAnsi="Times New Roman" w:cs="Times New Roman"/>
              </w:rPr>
            </w:pPr>
            <w:r w:rsidRPr="007214F6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7214F6">
              <w:rPr>
                <w:rFonts w:ascii="Times New Roman" w:hAnsi="Times New Roman" w:cs="Times New Roman"/>
                <w:b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 xml:space="preserve"> Реализация проекта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 срок 12 месяцев). </w:t>
            </w:r>
          </w:p>
        </w:tc>
      </w:tr>
      <w:tr w:rsidR="007214F6" w:rsidTr="00122C7A">
        <w:tc>
          <w:tcPr>
            <w:tcW w:w="3653" w:type="dxa"/>
          </w:tcPr>
          <w:p w:rsidR="007214F6" w:rsidRDefault="007214F6" w:rsidP="004A43D0">
            <w:r>
              <w:t xml:space="preserve">        </w:t>
            </w:r>
            <w:r w:rsidRPr="007214F6">
              <w:rPr>
                <w:noProof/>
              </w:rPr>
              <w:drawing>
                <wp:inline distT="0" distB="0" distL="0" distR="0">
                  <wp:extent cx="638971" cy="637505"/>
                  <wp:effectExtent l="19050" t="0" r="8729" b="0"/>
                  <wp:docPr id="24" name="Рисунок 22" descr="chel_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l_finish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56282" cy="637505"/>
                  <wp:effectExtent l="19050" t="0" r="0" b="0"/>
                  <wp:docPr id="26" name="Рисунок 25" descr="DJnUr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nUrdl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3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214F6" w:rsidRDefault="007214F6" w:rsidP="004A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открытие.</w:t>
            </w:r>
          </w:p>
        </w:tc>
      </w:tr>
    </w:tbl>
    <w:p w:rsidR="00E03347" w:rsidRDefault="00E03347" w:rsidP="004A43D0">
      <w:pPr>
        <w:ind w:left="-426"/>
      </w:pPr>
    </w:p>
    <w:sectPr w:rsidR="00E03347" w:rsidSect="00122C7A">
      <w:pgSz w:w="11906" w:h="16838"/>
      <w:pgMar w:top="1134" w:right="851" w:bottom="170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8"/>
  <w:characterSpacingControl w:val="doNotCompress"/>
  <w:compat>
    <w:useFELayout/>
  </w:compat>
  <w:rsids>
    <w:rsidRoot w:val="00873593"/>
    <w:rsid w:val="00027E6D"/>
    <w:rsid w:val="00122C7A"/>
    <w:rsid w:val="00132097"/>
    <w:rsid w:val="00431BD0"/>
    <w:rsid w:val="004A43D0"/>
    <w:rsid w:val="004B6192"/>
    <w:rsid w:val="007214F6"/>
    <w:rsid w:val="00873593"/>
    <w:rsid w:val="00952984"/>
    <w:rsid w:val="0095433F"/>
    <w:rsid w:val="00B37E7B"/>
    <w:rsid w:val="00B84E0B"/>
    <w:rsid w:val="00C61659"/>
    <w:rsid w:val="00C81548"/>
    <w:rsid w:val="00E03347"/>
    <w:rsid w:val="00E9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1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79D5-1445-4ACA-BB62-57917835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Vodoleeva</dc:creator>
  <cp:lastModifiedBy>1</cp:lastModifiedBy>
  <cp:revision>2</cp:revision>
  <cp:lastPrinted>2017-01-13T07:30:00Z</cp:lastPrinted>
  <dcterms:created xsi:type="dcterms:W3CDTF">2019-06-07T12:44:00Z</dcterms:created>
  <dcterms:modified xsi:type="dcterms:W3CDTF">2019-06-07T12:44:00Z</dcterms:modified>
</cp:coreProperties>
</file>